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29CF4D6" w14:textId="098DFBC4" w:rsidR="00B9283E" w:rsidRPr="0078696B" w:rsidRDefault="00B9283E" w:rsidP="00C562F3">
      <w:pPr>
        <w:jc w:val="center"/>
        <w:rPr>
          <w:rFonts w:ascii="Minion Pro" w:hAnsi="Minion Pro"/>
          <w:b/>
          <w:lang w:val="en-US"/>
        </w:rPr>
      </w:pPr>
      <w:bookmarkStart w:id="0" w:name="_Toc114776479"/>
      <w:bookmarkStart w:id="1" w:name="_Toc114776512"/>
      <w:bookmarkStart w:id="2" w:name="_Toc114776584"/>
      <w:bookmarkStart w:id="3" w:name="_Toc114776889"/>
      <w:r w:rsidRPr="0078696B">
        <w:rPr>
          <w:rFonts w:ascii="Minion Pro" w:hAnsi="Minion Pro"/>
          <w:b/>
          <w:lang w:val="en-US"/>
        </w:rPr>
        <w:t>SUPPORTING INFORMATION</w:t>
      </w:r>
    </w:p>
    <w:p w14:paraId="1489F5D5" w14:textId="77777777" w:rsidR="00B9283E" w:rsidRPr="0078696B" w:rsidRDefault="00B9283E" w:rsidP="00C562F3">
      <w:pPr>
        <w:jc w:val="center"/>
        <w:rPr>
          <w:rFonts w:ascii="Minion Pro" w:hAnsi="Minion Pro"/>
          <w:b/>
          <w:lang w:val="en-US"/>
        </w:rPr>
      </w:pPr>
    </w:p>
    <w:p w14:paraId="750DF0CD" w14:textId="1D6B0F17" w:rsidR="007529DF" w:rsidRDefault="007529DF" w:rsidP="007529DF">
      <w:pPr>
        <w:rPr>
          <w:rFonts w:ascii="Minion Pro" w:eastAsia="Times New Roman" w:hAnsi="Minion Pro" w:cs="Times New Roman"/>
          <w:b/>
          <w:bCs/>
          <w:sz w:val="22"/>
          <w:lang w:val="en-US" w:eastAsia="de-DE" w:bidi="en-US"/>
        </w:rPr>
      </w:pPr>
      <w:bookmarkStart w:id="4" w:name="_Hlk198046232"/>
      <w:r w:rsidRPr="007529DF">
        <w:rPr>
          <w:rFonts w:ascii="Minion Pro" w:eastAsia="Times New Roman" w:hAnsi="Minion Pro" w:cs="Times New Roman"/>
          <w:b/>
          <w:bCs/>
          <w:sz w:val="22"/>
          <w:lang w:val="en-US" w:eastAsia="de-DE" w:bidi="en-US"/>
        </w:rPr>
        <w:t>Targeting HER2-Positive HCC1954 Breast Cancer Cells by Novel</w:t>
      </w:r>
      <w:r>
        <w:rPr>
          <w:rFonts w:ascii="Minion Pro" w:eastAsia="Times New Roman" w:hAnsi="Minion Pro" w:cs="Times New Roman"/>
          <w:b/>
          <w:bCs/>
          <w:sz w:val="22"/>
          <w:lang w:val="en-US" w:eastAsia="de-DE" w:bidi="en-US"/>
        </w:rPr>
        <w:t xml:space="preserve"> </w:t>
      </w:r>
      <w:r w:rsidRPr="007529DF">
        <w:rPr>
          <w:rFonts w:ascii="Minion Pro" w:eastAsia="Times New Roman" w:hAnsi="Minion Pro" w:cs="Times New Roman"/>
          <w:b/>
          <w:bCs/>
          <w:sz w:val="22"/>
          <w:lang w:val="en-US" w:eastAsia="de-DE" w:bidi="en-US"/>
        </w:rPr>
        <w:t>Thiazole-</w:t>
      </w:r>
      <w:proofErr w:type="spellStart"/>
      <w:r w:rsidRPr="007529DF">
        <w:rPr>
          <w:rFonts w:ascii="Minion Pro" w:eastAsia="Times New Roman" w:hAnsi="Minion Pro" w:cs="Times New Roman"/>
          <w:b/>
          <w:bCs/>
          <w:sz w:val="22"/>
          <w:lang w:val="en-US" w:eastAsia="de-DE" w:bidi="en-US"/>
        </w:rPr>
        <w:t>Dihydrobenzisoxazoles</w:t>
      </w:r>
      <w:proofErr w:type="spellEnd"/>
      <w:r w:rsidRPr="007529DF">
        <w:rPr>
          <w:rFonts w:ascii="Minion Pro" w:eastAsia="Times New Roman" w:hAnsi="Minion Pro" w:cs="Times New Roman"/>
          <w:b/>
          <w:bCs/>
          <w:sz w:val="22"/>
          <w:lang w:val="en-US" w:eastAsia="de-DE" w:bidi="en-US"/>
        </w:rPr>
        <w:t xml:space="preserve">: In-Depth Design, Synthesis and Initial </w:t>
      </w:r>
      <w:r w:rsidRPr="007529DF">
        <w:rPr>
          <w:rFonts w:ascii="Minion Pro" w:eastAsia="Times New Roman" w:hAnsi="Minion Pro" w:cs="Times New Roman"/>
          <w:b/>
          <w:bCs/>
          <w:i/>
          <w:iCs/>
          <w:sz w:val="22"/>
          <w:lang w:val="en-US" w:eastAsia="de-DE" w:bidi="en-US"/>
        </w:rPr>
        <w:t>In</w:t>
      </w:r>
      <w:r w:rsidRPr="007529DF">
        <w:rPr>
          <w:rFonts w:ascii="Minion Pro" w:eastAsia="Times New Roman" w:hAnsi="Minion Pro" w:cs="Times New Roman"/>
          <w:b/>
          <w:bCs/>
          <w:i/>
          <w:iCs/>
          <w:sz w:val="22"/>
          <w:lang w:val="en-US" w:eastAsia="de-DE" w:bidi="en-US"/>
        </w:rPr>
        <w:t xml:space="preserve"> </w:t>
      </w:r>
      <w:r w:rsidRPr="007529DF">
        <w:rPr>
          <w:rFonts w:ascii="Minion Pro" w:eastAsia="Times New Roman" w:hAnsi="Minion Pro" w:cs="Times New Roman"/>
          <w:b/>
          <w:bCs/>
          <w:i/>
          <w:iCs/>
          <w:sz w:val="22"/>
          <w:lang w:val="en-US" w:eastAsia="de-DE" w:bidi="en-US"/>
        </w:rPr>
        <w:t>Vitro</w:t>
      </w:r>
      <w:r w:rsidRPr="007529DF">
        <w:rPr>
          <w:rFonts w:ascii="Minion Pro" w:eastAsia="Times New Roman" w:hAnsi="Minion Pro" w:cs="Times New Roman"/>
          <w:b/>
          <w:bCs/>
          <w:sz w:val="22"/>
          <w:lang w:val="en-US" w:eastAsia="de-DE" w:bidi="en-US"/>
        </w:rPr>
        <w:t xml:space="preserve"> Study</w:t>
      </w:r>
    </w:p>
    <w:p w14:paraId="73E52CCA" w14:textId="202BC2C9" w:rsidR="0045026E" w:rsidRPr="00E0101E" w:rsidRDefault="0045026E" w:rsidP="00113DD2">
      <w:pPr>
        <w:pStyle w:val="TSP13authornames"/>
        <w:spacing w:line="240" w:lineRule="auto"/>
        <w:jc w:val="both"/>
        <w:rPr>
          <w:color w:val="auto"/>
        </w:rPr>
      </w:pPr>
      <w:r w:rsidRPr="0078696B">
        <w:rPr>
          <w:color w:val="auto"/>
        </w:rPr>
        <w:t>Yuri</w:t>
      </w:r>
      <w:r w:rsidRPr="00E0101E">
        <w:rPr>
          <w:color w:val="auto"/>
        </w:rPr>
        <w:t xml:space="preserve"> </w:t>
      </w:r>
      <w:r w:rsidRPr="0078696B">
        <w:rPr>
          <w:color w:val="auto"/>
        </w:rPr>
        <w:t>A</w:t>
      </w:r>
      <w:r w:rsidRPr="00E0101E">
        <w:rPr>
          <w:color w:val="auto"/>
        </w:rPr>
        <w:t xml:space="preserve">. </w:t>
      </w:r>
      <w:r w:rsidRPr="0078696B">
        <w:rPr>
          <w:color w:val="auto"/>
        </w:rPr>
        <w:t>Piven</w:t>
      </w:r>
      <w:r w:rsidRPr="00E0101E">
        <w:rPr>
          <w:color w:val="auto"/>
          <w:vertAlign w:val="superscript"/>
        </w:rPr>
        <w:t>1</w:t>
      </w:r>
      <w:r w:rsidRPr="00E0101E">
        <w:rPr>
          <w:color w:val="auto"/>
        </w:rPr>
        <w:t xml:space="preserve">, </w:t>
      </w:r>
      <w:r w:rsidRPr="0078696B">
        <w:rPr>
          <w:color w:val="auto"/>
        </w:rPr>
        <w:t>Danila</w:t>
      </w:r>
      <w:r w:rsidRPr="00E0101E">
        <w:rPr>
          <w:color w:val="auto"/>
        </w:rPr>
        <w:t xml:space="preserve"> </w:t>
      </w:r>
      <w:r w:rsidRPr="0078696B">
        <w:rPr>
          <w:color w:val="auto"/>
        </w:rPr>
        <w:t>V</w:t>
      </w:r>
      <w:r w:rsidRPr="00E0101E">
        <w:rPr>
          <w:color w:val="auto"/>
        </w:rPr>
        <w:t xml:space="preserve">. </w:t>
      </w:r>
      <w:r w:rsidRPr="0078696B">
        <w:rPr>
          <w:color w:val="auto"/>
        </w:rPr>
        <w:t>Sorokin</w:t>
      </w:r>
      <w:r w:rsidRPr="00E0101E">
        <w:rPr>
          <w:color w:val="auto"/>
          <w:vertAlign w:val="superscript"/>
        </w:rPr>
        <w:t>2</w:t>
      </w:r>
      <w:r w:rsidRPr="00E0101E">
        <w:rPr>
          <w:color w:val="auto"/>
        </w:rPr>
        <w:t xml:space="preserve">, </w:t>
      </w:r>
      <w:r w:rsidRPr="0078696B">
        <w:rPr>
          <w:color w:val="auto"/>
        </w:rPr>
        <w:t>Nastassia</w:t>
      </w:r>
      <w:r w:rsidRPr="00E0101E">
        <w:rPr>
          <w:color w:val="auto"/>
        </w:rPr>
        <w:t xml:space="preserve"> </w:t>
      </w:r>
      <w:r w:rsidRPr="0078696B">
        <w:rPr>
          <w:color w:val="auto"/>
        </w:rPr>
        <w:t>A</w:t>
      </w:r>
      <w:r w:rsidRPr="00E0101E">
        <w:rPr>
          <w:color w:val="auto"/>
        </w:rPr>
        <w:t xml:space="preserve">. </w:t>
      </w:r>
      <w:r w:rsidRPr="0078696B">
        <w:rPr>
          <w:color w:val="auto"/>
        </w:rPr>
        <w:t>Varabyeva</w:t>
      </w:r>
      <w:r w:rsidRPr="00E0101E">
        <w:rPr>
          <w:color w:val="auto"/>
          <w:vertAlign w:val="superscript"/>
        </w:rPr>
        <w:t>1</w:t>
      </w:r>
      <w:r w:rsidRPr="00E0101E">
        <w:rPr>
          <w:color w:val="auto"/>
        </w:rPr>
        <w:t xml:space="preserve">, </w:t>
      </w:r>
      <w:r w:rsidRPr="0078696B">
        <w:rPr>
          <w:color w:val="auto"/>
        </w:rPr>
        <w:t>Alexandra</w:t>
      </w:r>
      <w:r w:rsidRPr="00E0101E">
        <w:rPr>
          <w:color w:val="auto"/>
        </w:rPr>
        <w:t xml:space="preserve"> </w:t>
      </w:r>
      <w:r w:rsidRPr="0078696B">
        <w:rPr>
          <w:color w:val="auto"/>
        </w:rPr>
        <w:t>L</w:t>
      </w:r>
      <w:r w:rsidRPr="00E0101E">
        <w:rPr>
          <w:color w:val="auto"/>
        </w:rPr>
        <w:t xml:space="preserve">. </w:t>
      </w:r>
      <w:r w:rsidRPr="0078696B">
        <w:rPr>
          <w:color w:val="auto"/>
        </w:rPr>
        <w:t>Mikhaylova</w:t>
      </w:r>
      <w:r w:rsidRPr="00E0101E">
        <w:rPr>
          <w:color w:val="auto"/>
          <w:vertAlign w:val="superscript"/>
        </w:rPr>
        <w:t>2</w:t>
      </w:r>
      <w:r w:rsidRPr="00E0101E">
        <w:rPr>
          <w:color w:val="auto"/>
        </w:rPr>
        <w:t xml:space="preserve">, </w:t>
      </w:r>
      <w:r w:rsidRPr="0078696B">
        <w:rPr>
          <w:color w:val="auto"/>
        </w:rPr>
        <w:t>Fedor</w:t>
      </w:r>
      <w:r w:rsidRPr="00E0101E">
        <w:rPr>
          <w:color w:val="auto"/>
        </w:rPr>
        <w:t xml:space="preserve"> </w:t>
      </w:r>
      <w:r w:rsidRPr="0078696B">
        <w:rPr>
          <w:color w:val="auto"/>
        </w:rPr>
        <w:t>B</w:t>
      </w:r>
      <w:r w:rsidRPr="00E0101E">
        <w:rPr>
          <w:color w:val="auto"/>
        </w:rPr>
        <w:t xml:space="preserve">. </w:t>
      </w:r>
      <w:r w:rsidRPr="0078696B">
        <w:rPr>
          <w:color w:val="auto"/>
        </w:rPr>
        <w:t>Bogdanov</w:t>
      </w:r>
      <w:r w:rsidRPr="00E0101E">
        <w:rPr>
          <w:color w:val="auto"/>
          <w:vertAlign w:val="superscript"/>
        </w:rPr>
        <w:t>2</w:t>
      </w:r>
      <w:r w:rsidRPr="00E0101E">
        <w:rPr>
          <w:color w:val="auto"/>
        </w:rPr>
        <w:t xml:space="preserve">, </w:t>
      </w:r>
      <w:r w:rsidRPr="0078696B">
        <w:rPr>
          <w:color w:val="auto"/>
        </w:rPr>
        <w:t>Elena</w:t>
      </w:r>
      <w:r w:rsidRPr="00E0101E">
        <w:rPr>
          <w:color w:val="auto"/>
        </w:rPr>
        <w:t xml:space="preserve"> </w:t>
      </w:r>
      <w:r w:rsidRPr="0078696B">
        <w:rPr>
          <w:color w:val="auto"/>
        </w:rPr>
        <w:t>V</w:t>
      </w:r>
      <w:r w:rsidRPr="00E0101E">
        <w:rPr>
          <w:color w:val="auto"/>
        </w:rPr>
        <w:t xml:space="preserve">. </w:t>
      </w:r>
      <w:r w:rsidRPr="0078696B">
        <w:rPr>
          <w:color w:val="auto"/>
        </w:rPr>
        <w:t>Shafranovskaya</w:t>
      </w:r>
      <w:r w:rsidRPr="00E0101E">
        <w:rPr>
          <w:color w:val="auto"/>
          <w:vertAlign w:val="superscript"/>
        </w:rPr>
        <w:t>1</w:t>
      </w:r>
      <w:r w:rsidRPr="00E0101E">
        <w:rPr>
          <w:color w:val="auto"/>
        </w:rPr>
        <w:t xml:space="preserve">, </w:t>
      </w:r>
      <w:r w:rsidRPr="0078696B">
        <w:rPr>
          <w:color w:val="auto"/>
        </w:rPr>
        <w:t>Raman</w:t>
      </w:r>
      <w:r w:rsidRPr="00E0101E">
        <w:rPr>
          <w:color w:val="auto"/>
        </w:rPr>
        <w:t xml:space="preserve"> </w:t>
      </w:r>
      <w:r w:rsidRPr="0078696B">
        <w:rPr>
          <w:color w:val="auto"/>
        </w:rPr>
        <w:t>M</w:t>
      </w:r>
      <w:r w:rsidRPr="00E0101E">
        <w:rPr>
          <w:color w:val="auto"/>
        </w:rPr>
        <w:t xml:space="preserve">. </w:t>
      </w:r>
      <w:r w:rsidRPr="0078696B">
        <w:rPr>
          <w:color w:val="auto"/>
        </w:rPr>
        <w:t>Puzanau</w:t>
      </w:r>
      <w:r w:rsidRPr="00E0101E">
        <w:rPr>
          <w:color w:val="auto"/>
          <w:vertAlign w:val="superscript"/>
        </w:rPr>
        <w:t>3</w:t>
      </w:r>
      <w:r w:rsidRPr="00E0101E">
        <w:rPr>
          <w:color w:val="auto"/>
        </w:rPr>
        <w:t xml:space="preserve">, </w:t>
      </w:r>
      <w:r w:rsidRPr="0078696B">
        <w:rPr>
          <w:color w:val="auto"/>
        </w:rPr>
        <w:t>Fedor</w:t>
      </w:r>
      <w:r w:rsidRPr="00E0101E">
        <w:rPr>
          <w:color w:val="auto"/>
        </w:rPr>
        <w:t xml:space="preserve"> </w:t>
      </w:r>
      <w:r w:rsidRPr="0078696B">
        <w:rPr>
          <w:color w:val="auto"/>
        </w:rPr>
        <w:t>A</w:t>
      </w:r>
      <w:r w:rsidRPr="00E0101E">
        <w:rPr>
          <w:color w:val="auto"/>
        </w:rPr>
        <w:t xml:space="preserve">. </w:t>
      </w:r>
      <w:r w:rsidRPr="0078696B">
        <w:rPr>
          <w:color w:val="auto"/>
        </w:rPr>
        <w:t>Lakhvich</w:t>
      </w:r>
      <w:r w:rsidRPr="00E0101E">
        <w:rPr>
          <w:color w:val="auto"/>
          <w:vertAlign w:val="superscript"/>
        </w:rPr>
        <w:t>1</w:t>
      </w:r>
      <w:r w:rsidRPr="00E0101E">
        <w:rPr>
          <w:color w:val="auto"/>
        </w:rPr>
        <w:t xml:space="preserve"> </w:t>
      </w:r>
      <w:r w:rsidRPr="0078696B">
        <w:rPr>
          <w:color w:val="auto"/>
        </w:rPr>
        <w:t>and</w:t>
      </w:r>
      <w:r w:rsidRPr="00E0101E">
        <w:rPr>
          <w:color w:val="auto"/>
        </w:rPr>
        <w:t xml:space="preserve"> </w:t>
      </w:r>
      <w:r w:rsidRPr="0078696B">
        <w:rPr>
          <w:color w:val="auto"/>
        </w:rPr>
        <w:t>Alexander</w:t>
      </w:r>
      <w:r w:rsidRPr="00E0101E">
        <w:rPr>
          <w:color w:val="auto"/>
        </w:rPr>
        <w:t xml:space="preserve"> </w:t>
      </w:r>
      <w:r w:rsidRPr="0078696B">
        <w:rPr>
          <w:color w:val="auto"/>
        </w:rPr>
        <w:t>M</w:t>
      </w:r>
      <w:r w:rsidRPr="00E0101E">
        <w:rPr>
          <w:color w:val="auto"/>
        </w:rPr>
        <w:t xml:space="preserve">. </w:t>
      </w:r>
      <w:r w:rsidRPr="0078696B">
        <w:rPr>
          <w:color w:val="auto"/>
        </w:rPr>
        <w:t>Scherbakov</w:t>
      </w:r>
      <w:r w:rsidRPr="00E0101E">
        <w:rPr>
          <w:color w:val="auto"/>
          <w:vertAlign w:val="superscript"/>
        </w:rPr>
        <w:t>2,4*</w:t>
      </w:r>
    </w:p>
    <w:p w14:paraId="66159353" w14:textId="77777777" w:rsidR="0045026E" w:rsidRPr="00E0101E" w:rsidRDefault="0045026E" w:rsidP="0045026E">
      <w:pPr>
        <w:spacing w:line="240" w:lineRule="auto"/>
        <w:jc w:val="left"/>
        <w:rPr>
          <w:rFonts w:ascii="Minion Pro" w:hAnsi="Minion Pro"/>
          <w:b/>
          <w:sz w:val="22"/>
          <w:lang w:val="en-US"/>
        </w:rPr>
      </w:pPr>
    </w:p>
    <w:p w14:paraId="64C1BF00" w14:textId="228BAAFC" w:rsidR="0045026E" w:rsidRPr="0078696B" w:rsidRDefault="0045026E" w:rsidP="0045026E">
      <w:pPr>
        <w:pStyle w:val="TSP16affiliation"/>
        <w:spacing w:line="240" w:lineRule="auto"/>
        <w:rPr>
          <w:color w:val="auto"/>
          <w:sz w:val="22"/>
          <w:szCs w:val="22"/>
        </w:rPr>
      </w:pPr>
      <w:r w:rsidRPr="0078696B">
        <w:rPr>
          <w:color w:val="auto"/>
          <w:sz w:val="22"/>
          <w:szCs w:val="22"/>
          <w:vertAlign w:val="superscript"/>
        </w:rPr>
        <w:t>1</w:t>
      </w:r>
      <w:r w:rsidRPr="0078696B">
        <w:rPr>
          <w:color w:val="auto"/>
          <w:sz w:val="22"/>
          <w:szCs w:val="22"/>
        </w:rPr>
        <w:t xml:space="preserve">Institute of Bioorganic Chemistry, National Academy of Sciences of Belarus, Minsk 220084, Belarus </w:t>
      </w:r>
    </w:p>
    <w:p w14:paraId="77C959C2" w14:textId="1D0EF20D" w:rsidR="0045026E" w:rsidRPr="0078696B" w:rsidRDefault="0045026E" w:rsidP="0045026E">
      <w:pPr>
        <w:pStyle w:val="TSP16affiliation"/>
        <w:spacing w:line="240" w:lineRule="auto"/>
        <w:rPr>
          <w:color w:val="auto"/>
          <w:sz w:val="22"/>
          <w:szCs w:val="22"/>
        </w:rPr>
      </w:pPr>
      <w:r w:rsidRPr="0078696B">
        <w:rPr>
          <w:color w:val="auto"/>
          <w:sz w:val="22"/>
          <w:szCs w:val="22"/>
          <w:vertAlign w:val="superscript"/>
        </w:rPr>
        <w:t>2</w:t>
      </w:r>
      <w:r w:rsidRPr="0078696B">
        <w:rPr>
          <w:color w:val="auto"/>
          <w:sz w:val="22"/>
          <w:szCs w:val="22"/>
        </w:rPr>
        <w:t>Department of Experimental Tumor Biology, Blokhin N.N. National Medical Research Center of</w:t>
      </w:r>
      <w:r w:rsidR="00C9152A">
        <w:rPr>
          <w:color w:val="auto"/>
          <w:sz w:val="22"/>
          <w:szCs w:val="22"/>
        </w:rPr>
        <w:t xml:space="preserve"> </w:t>
      </w:r>
      <w:r w:rsidRPr="0078696B">
        <w:rPr>
          <w:color w:val="auto"/>
          <w:sz w:val="22"/>
          <w:szCs w:val="22"/>
        </w:rPr>
        <w:t>Oncology, Moscow, 115522, Russia</w:t>
      </w:r>
    </w:p>
    <w:p w14:paraId="028563DD" w14:textId="77777777" w:rsidR="0045026E" w:rsidRPr="0078696B" w:rsidRDefault="0045026E" w:rsidP="0045026E">
      <w:pPr>
        <w:pStyle w:val="TSP16affiliation"/>
        <w:spacing w:line="240" w:lineRule="auto"/>
        <w:rPr>
          <w:color w:val="auto"/>
          <w:sz w:val="22"/>
          <w:szCs w:val="22"/>
        </w:rPr>
      </w:pPr>
      <w:r w:rsidRPr="0078696B">
        <w:rPr>
          <w:color w:val="auto"/>
          <w:sz w:val="22"/>
          <w:szCs w:val="22"/>
          <w:vertAlign w:val="superscript"/>
        </w:rPr>
        <w:t>3</w:t>
      </w:r>
      <w:r w:rsidRPr="0078696B">
        <w:rPr>
          <w:color w:val="auto"/>
          <w:sz w:val="22"/>
          <w:szCs w:val="22"/>
        </w:rPr>
        <w:t>Health Institution "National Anti-Doping Laboratory", Minsk, 223040, Belarus</w:t>
      </w:r>
    </w:p>
    <w:p w14:paraId="16E95213" w14:textId="68CEC990" w:rsidR="0045026E" w:rsidRPr="0078696B" w:rsidRDefault="0045026E" w:rsidP="0045026E">
      <w:pPr>
        <w:pStyle w:val="TSP16affiliation"/>
        <w:spacing w:line="240" w:lineRule="auto"/>
        <w:rPr>
          <w:color w:val="auto"/>
          <w:sz w:val="22"/>
          <w:szCs w:val="22"/>
        </w:rPr>
      </w:pPr>
      <w:r w:rsidRPr="0078696B">
        <w:rPr>
          <w:color w:val="auto"/>
          <w:sz w:val="22"/>
          <w:szCs w:val="22"/>
          <w:vertAlign w:val="superscript"/>
        </w:rPr>
        <w:t>4</w:t>
      </w:r>
      <w:r w:rsidRPr="0078696B">
        <w:rPr>
          <w:color w:val="auto"/>
          <w:sz w:val="22"/>
          <w:szCs w:val="22"/>
        </w:rPr>
        <w:t xml:space="preserve">Gause Institute of New Antibiotics, Moscow, 119021, Russia </w:t>
      </w:r>
    </w:p>
    <w:p w14:paraId="2A1C863B" w14:textId="77777777" w:rsidR="0045026E" w:rsidRPr="0078696B" w:rsidRDefault="0045026E" w:rsidP="0045026E">
      <w:pPr>
        <w:pStyle w:val="TSP16affiliation"/>
        <w:spacing w:line="240" w:lineRule="auto"/>
        <w:rPr>
          <w:rStyle w:val="ab"/>
          <w:rFonts w:eastAsiaTheme="minorEastAsia"/>
          <w:color w:val="auto"/>
          <w:sz w:val="22"/>
          <w:szCs w:val="22"/>
          <w:lang w:eastAsia="zh-CN"/>
        </w:rPr>
      </w:pPr>
      <w:r w:rsidRPr="0078696B">
        <w:rPr>
          <w:color w:val="auto"/>
          <w:sz w:val="22"/>
          <w:szCs w:val="22"/>
          <w:vertAlign w:val="superscript"/>
        </w:rPr>
        <w:t>*</w:t>
      </w:r>
      <w:r w:rsidRPr="0078696B">
        <w:rPr>
          <w:color w:val="auto"/>
          <w:sz w:val="22"/>
          <w:szCs w:val="22"/>
        </w:rPr>
        <w:t>Corresponding Author: Alexander Mikhailovich Scherbakov. Email: a.sherbakov@ronc.ru</w:t>
      </w:r>
    </w:p>
    <w:p w14:paraId="2356614C" w14:textId="769B1258" w:rsidR="0045026E" w:rsidRPr="00E0101E" w:rsidRDefault="00E0101E" w:rsidP="0045026E">
      <w:pPr>
        <w:pStyle w:val="TSP14history"/>
        <w:spacing w:line="240" w:lineRule="auto"/>
        <w:rPr>
          <w:rStyle w:val="ab"/>
          <w:rFonts w:eastAsiaTheme="minorEastAsia"/>
          <w:color w:val="auto"/>
          <w:sz w:val="22"/>
          <w:szCs w:val="22"/>
          <w:lang w:eastAsia="zh-CN"/>
        </w:rPr>
      </w:pPr>
      <w:r w:rsidRPr="00E0101E">
        <w:rPr>
          <w:b/>
          <w:bCs/>
          <w:color w:val="auto"/>
          <w:sz w:val="22"/>
          <w:szCs w:val="22"/>
        </w:rPr>
        <w:t>Received</w:t>
      </w:r>
      <w:r w:rsidRPr="00E0101E">
        <w:rPr>
          <w:color w:val="auto"/>
          <w:sz w:val="22"/>
          <w:szCs w:val="22"/>
        </w:rPr>
        <w:t xml:space="preserve"> 13 May 2025; </w:t>
      </w:r>
      <w:r w:rsidRPr="00E0101E">
        <w:rPr>
          <w:b/>
          <w:bCs/>
          <w:color w:val="auto"/>
          <w:sz w:val="22"/>
          <w:szCs w:val="22"/>
        </w:rPr>
        <w:t>Accepted</w:t>
      </w:r>
      <w:r w:rsidRPr="00E0101E">
        <w:rPr>
          <w:color w:val="auto"/>
          <w:sz w:val="22"/>
          <w:szCs w:val="22"/>
        </w:rPr>
        <w:t xml:space="preserve"> 22 August 2025; </w:t>
      </w:r>
      <w:r w:rsidRPr="00E0101E">
        <w:rPr>
          <w:b/>
          <w:bCs/>
          <w:color w:val="auto"/>
          <w:sz w:val="22"/>
          <w:szCs w:val="22"/>
        </w:rPr>
        <w:t>Published online</w:t>
      </w:r>
      <w:r w:rsidRPr="00E0101E">
        <w:rPr>
          <w:color w:val="auto"/>
          <w:sz w:val="22"/>
          <w:szCs w:val="22"/>
        </w:rPr>
        <w:t xml:space="preserve"> 17 October 2025</w:t>
      </w:r>
    </w:p>
    <w:p w14:paraId="43DF6E9C" w14:textId="77777777" w:rsidR="0045026E" w:rsidRPr="0078696B" w:rsidRDefault="0045026E" w:rsidP="0045026E">
      <w:pPr>
        <w:pStyle w:val="TSP17abstract"/>
        <w:spacing w:line="240" w:lineRule="auto"/>
        <w:jc w:val="left"/>
        <w:rPr>
          <w:rFonts w:eastAsiaTheme="minorEastAsia"/>
          <w:b/>
          <w:bCs/>
          <w:color w:val="auto"/>
          <w:sz w:val="22"/>
          <w:lang w:eastAsia="zh-CN"/>
        </w:rPr>
      </w:pPr>
      <w:r w:rsidRPr="0078696B">
        <w:rPr>
          <w:b/>
          <w:bCs/>
          <w:color w:val="auto"/>
          <w:sz w:val="22"/>
        </w:rPr>
        <w:t xml:space="preserve">ABSTRACT: </w:t>
      </w:r>
    </w:p>
    <w:p w14:paraId="65E141BF" w14:textId="77777777" w:rsidR="00E0101E" w:rsidRDefault="00E0101E" w:rsidP="00113DD2">
      <w:pPr>
        <w:pStyle w:val="TSP18keywords"/>
        <w:spacing w:line="240" w:lineRule="auto"/>
        <w:rPr>
          <w:b/>
          <w:bCs/>
          <w:color w:val="auto"/>
        </w:rPr>
      </w:pPr>
      <w:r w:rsidRPr="00E0101E">
        <w:rPr>
          <w:b/>
          <w:bCs/>
          <w:color w:val="auto"/>
        </w:rPr>
        <w:t xml:space="preserve">Background: </w:t>
      </w:r>
      <w:r w:rsidRPr="00E0101E">
        <w:rPr>
          <w:color w:val="auto"/>
        </w:rPr>
        <w:t xml:space="preserve">The most aggressive forms of breast cancer are characterized by independence from steroid hormones but a strong dependence on growth factors. In such cancer cells, oncogenic receptors, including human epidermal growth factor receptor 2 (HER2), are activated, and their targeted inhibition represents an attractive therapeutic strategy. The study aimed to develop small-molecule potential dual heat shock protein 90 (HSP90)-HER2 inhibitors and evaluate them as anticancer agents in HER2-positive cells. </w:t>
      </w:r>
    </w:p>
    <w:p w14:paraId="5EA53C32" w14:textId="77777777" w:rsidR="00E0101E" w:rsidRPr="00E0101E" w:rsidRDefault="00E0101E" w:rsidP="00113DD2">
      <w:pPr>
        <w:pStyle w:val="TSP18keywords"/>
        <w:spacing w:line="240" w:lineRule="auto"/>
        <w:rPr>
          <w:color w:val="auto"/>
        </w:rPr>
      </w:pPr>
      <w:r w:rsidRPr="00E0101E">
        <w:rPr>
          <w:b/>
          <w:bCs/>
          <w:color w:val="auto"/>
        </w:rPr>
        <w:t xml:space="preserve">Methods: </w:t>
      </w:r>
      <w:r w:rsidRPr="00E0101E">
        <w:rPr>
          <w:color w:val="auto"/>
        </w:rPr>
        <w:t xml:space="preserve">The research project involved obtaining a series of compounds with potential dual inhibitory activity against HSP90 and HER2 by targeted organic synthesis, which was preliminarily assessed using molecular modelling and calculation of key parameters of molecular dynamics. The potential therapeutic benefit of the obtained molecules was studied using basic molecular biological methods, including assessment of cytotoxic activity </w:t>
      </w:r>
      <w:r w:rsidRPr="00E0101E">
        <w:rPr>
          <w:i/>
          <w:iCs/>
          <w:color w:val="auto"/>
        </w:rPr>
        <w:t>in vitro</w:t>
      </w:r>
      <w:r w:rsidRPr="00E0101E">
        <w:rPr>
          <w:color w:val="auto"/>
        </w:rPr>
        <w:t xml:space="preserve"> using the MTT test, as well as determination of a possible mechanism of action based on the expression of key participants in intracellular signaling (western blotting). Additionally, therapeutic combinations were developed and tested on a cellular model of the disease, including a lead compound and chemotherapeutic drugs used in clinical practice, in order to find synergistic pairs and improve the effectiveness of the treatment.</w:t>
      </w:r>
    </w:p>
    <w:p w14:paraId="68B93638" w14:textId="77777777" w:rsidR="00E0101E" w:rsidRPr="00E0101E" w:rsidRDefault="00E0101E" w:rsidP="00113DD2">
      <w:pPr>
        <w:pStyle w:val="TSP18keywords"/>
        <w:spacing w:line="240" w:lineRule="auto"/>
        <w:rPr>
          <w:color w:val="auto"/>
        </w:rPr>
      </w:pPr>
      <w:r w:rsidRPr="00E0101E">
        <w:rPr>
          <w:b/>
          <w:bCs/>
          <w:color w:val="auto"/>
        </w:rPr>
        <w:t xml:space="preserve">Results: </w:t>
      </w:r>
      <w:r w:rsidRPr="00E0101E">
        <w:rPr>
          <w:color w:val="auto"/>
        </w:rPr>
        <w:t>In this work, novel dual HSP90-HER2 inhibitors, based on the fused thiazole-</w:t>
      </w:r>
      <w:proofErr w:type="spellStart"/>
      <w:r w:rsidRPr="00E0101E">
        <w:rPr>
          <w:color w:val="auto"/>
        </w:rPr>
        <w:t>dihydrobenzisoxazole</w:t>
      </w:r>
      <w:proofErr w:type="spellEnd"/>
      <w:r w:rsidRPr="00E0101E">
        <w:rPr>
          <w:color w:val="auto"/>
        </w:rPr>
        <w:t xml:space="preserve"> polycyclic scaffold, were designed and synthesized. The resulting compounds exhibited strong antiproliferative activity against HER2-positive breast cancer cells with high selectivity. Among them, </w:t>
      </w:r>
      <w:r w:rsidRPr="00113DD2">
        <w:rPr>
          <w:b/>
          <w:bCs/>
          <w:color w:val="auto"/>
        </w:rPr>
        <w:t>ATF-2</w:t>
      </w:r>
      <w:r w:rsidRPr="00E0101E">
        <w:rPr>
          <w:color w:val="auto"/>
        </w:rPr>
        <w:t xml:space="preserve"> demonstrated antiproliferative activity comparable to HER2 inhibitor lapatinib and significantly suppressed HER2 expression and activity, epidermal growth factor receptor (EGFR) activity, and cyclin-dependent kinase 6 (CDK6) expression in HCC1954 breast cancer cells.</w:t>
      </w:r>
    </w:p>
    <w:p w14:paraId="5D8477FD" w14:textId="3DFC118E" w:rsidR="00E0101E" w:rsidRDefault="00E0101E" w:rsidP="00113DD2">
      <w:pPr>
        <w:pStyle w:val="TSP18keywords"/>
        <w:spacing w:line="240" w:lineRule="auto"/>
        <w:rPr>
          <w:b/>
          <w:bCs/>
          <w:color w:val="auto"/>
        </w:rPr>
      </w:pPr>
      <w:r w:rsidRPr="00E0101E">
        <w:rPr>
          <w:b/>
          <w:bCs/>
          <w:color w:val="auto"/>
        </w:rPr>
        <w:t xml:space="preserve">Conclusion: </w:t>
      </w:r>
      <w:r w:rsidRPr="00E0101E">
        <w:rPr>
          <w:color w:val="auto"/>
        </w:rPr>
        <w:t xml:space="preserve">These findings highlight </w:t>
      </w:r>
      <w:r w:rsidRPr="00113DD2">
        <w:rPr>
          <w:b/>
          <w:bCs/>
          <w:color w:val="auto"/>
        </w:rPr>
        <w:t>ATF-2</w:t>
      </w:r>
      <w:r w:rsidRPr="00E0101E">
        <w:rPr>
          <w:color w:val="auto"/>
        </w:rPr>
        <w:t xml:space="preserve"> as a promising dual HSP90-HER2 inhibitor with broader inhibitory effects on the HER2, EGFR, and CDK6 pathways.</w:t>
      </w:r>
    </w:p>
    <w:p w14:paraId="7D7FE424" w14:textId="400D7C73" w:rsidR="0045026E" w:rsidRPr="0078696B" w:rsidRDefault="0045026E" w:rsidP="00113DD2">
      <w:pPr>
        <w:pStyle w:val="TSP18keywords"/>
        <w:spacing w:line="240" w:lineRule="auto"/>
        <w:rPr>
          <w:color w:val="auto"/>
          <w:sz w:val="22"/>
        </w:rPr>
      </w:pPr>
      <w:r w:rsidRPr="0078696B">
        <w:rPr>
          <w:b/>
          <w:color w:val="auto"/>
          <w:sz w:val="22"/>
        </w:rPr>
        <w:t xml:space="preserve">KEYWORDS: </w:t>
      </w:r>
      <w:r w:rsidRPr="0078696B">
        <w:rPr>
          <w:color w:val="auto"/>
          <w:sz w:val="22"/>
        </w:rPr>
        <w:t xml:space="preserve">anticancer therapy; breast cancer; </w:t>
      </w:r>
      <w:r w:rsidR="00113DD2">
        <w:rPr>
          <w:color w:val="auto"/>
          <w:sz w:val="22"/>
        </w:rPr>
        <w:t>h</w:t>
      </w:r>
      <w:r w:rsidRPr="0078696B">
        <w:rPr>
          <w:color w:val="auto"/>
          <w:sz w:val="22"/>
        </w:rPr>
        <w:t>eat shock protein</w:t>
      </w:r>
      <w:r w:rsidRPr="0078696B">
        <w:rPr>
          <w:rFonts w:eastAsiaTheme="minorEastAsia"/>
          <w:color w:val="auto"/>
          <w:sz w:val="22"/>
          <w:lang w:eastAsia="zh-CN"/>
        </w:rPr>
        <w:t xml:space="preserve"> 90 (HSP90)</w:t>
      </w:r>
      <w:r w:rsidRPr="0078696B">
        <w:rPr>
          <w:color w:val="auto"/>
          <w:sz w:val="22"/>
        </w:rPr>
        <w:t>; human epidermal growth factor receptor 2</w:t>
      </w:r>
      <w:r w:rsidRPr="0078696B">
        <w:rPr>
          <w:rFonts w:eastAsiaTheme="minorEastAsia"/>
          <w:color w:val="auto"/>
          <w:sz w:val="22"/>
          <w:lang w:eastAsia="zh-CN"/>
        </w:rPr>
        <w:t xml:space="preserve"> (HER2)</w:t>
      </w:r>
      <w:r w:rsidRPr="0078696B">
        <w:rPr>
          <w:color w:val="auto"/>
          <w:sz w:val="22"/>
        </w:rPr>
        <w:t xml:space="preserve">; epidermal growth factor receptor </w:t>
      </w:r>
      <w:r w:rsidRPr="0078696B">
        <w:rPr>
          <w:rFonts w:eastAsiaTheme="minorEastAsia"/>
          <w:color w:val="auto"/>
          <w:sz w:val="22"/>
          <w:lang w:eastAsia="zh-CN"/>
        </w:rPr>
        <w:t>(EGFR)</w:t>
      </w:r>
      <w:r w:rsidRPr="0078696B">
        <w:rPr>
          <w:color w:val="auto"/>
          <w:sz w:val="22"/>
        </w:rPr>
        <w:t>; dual inhibitors</w:t>
      </w:r>
    </w:p>
    <w:bookmarkEnd w:id="4"/>
    <w:p w14:paraId="6156FD0F" w14:textId="209647B5" w:rsidR="00BB65BF" w:rsidRPr="0078696B" w:rsidRDefault="00BB65BF">
      <w:pPr>
        <w:spacing w:after="160" w:line="259" w:lineRule="auto"/>
        <w:jc w:val="left"/>
        <w:rPr>
          <w:rFonts w:ascii="Minion Pro" w:hAnsi="Minion Pro"/>
          <w:b/>
          <w:bCs/>
          <w:szCs w:val="28"/>
          <w:lang w:val="en-US"/>
        </w:rPr>
      </w:pPr>
      <w:r w:rsidRPr="0078696B">
        <w:rPr>
          <w:rFonts w:ascii="Minion Pro" w:hAnsi="Minion Pro"/>
          <w:b/>
          <w:bCs/>
          <w:szCs w:val="28"/>
          <w:lang w:val="en-US"/>
        </w:rPr>
        <w:br w:type="page"/>
      </w:r>
    </w:p>
    <w:p w14:paraId="4049B109" w14:textId="77777777" w:rsidR="00BB65BF" w:rsidRPr="0078696B" w:rsidRDefault="00BB65BF" w:rsidP="0047012E">
      <w:pPr>
        <w:jc w:val="center"/>
        <w:rPr>
          <w:rFonts w:ascii="Minion Pro" w:hAnsi="Minion Pro"/>
          <w:b/>
          <w:bCs/>
          <w:szCs w:val="28"/>
          <w:lang w:val="en-US"/>
        </w:rPr>
      </w:pPr>
    </w:p>
    <w:p w14:paraId="1995BD92" w14:textId="77777777" w:rsidR="00BB65BF" w:rsidRPr="0078696B" w:rsidRDefault="00BB65BF" w:rsidP="0047012E">
      <w:pPr>
        <w:jc w:val="center"/>
        <w:rPr>
          <w:rFonts w:ascii="Minion Pro" w:hAnsi="Minion Pro"/>
          <w:b/>
          <w:bCs/>
          <w:szCs w:val="28"/>
          <w:lang w:val="en-US"/>
        </w:rPr>
      </w:pPr>
    </w:p>
    <w:p w14:paraId="24B6E2EC" w14:textId="613717B7" w:rsidR="0047012E" w:rsidRPr="0078696B" w:rsidRDefault="00C24BC0" w:rsidP="0047012E">
      <w:pPr>
        <w:jc w:val="center"/>
        <w:rPr>
          <w:rFonts w:ascii="Minion Pro" w:hAnsi="Minion Pro"/>
          <w:b/>
          <w:bCs/>
          <w:szCs w:val="28"/>
          <w:lang w:val="en-US"/>
        </w:rPr>
      </w:pPr>
      <w:r w:rsidRPr="0078696B">
        <w:rPr>
          <w:rFonts w:ascii="Minion Pro" w:hAnsi="Minion Pro"/>
          <w:b/>
          <w:bCs/>
          <w:szCs w:val="28"/>
          <w:lang w:val="en-US"/>
        </w:rPr>
        <w:t>Table of contents</w:t>
      </w:r>
    </w:p>
    <w:sdt>
      <w:sdtPr>
        <w:rPr>
          <w:rFonts w:ascii="Minion Pro" w:eastAsiaTheme="minorHAnsi" w:hAnsi="Minion Pro" w:cstheme="minorBidi"/>
          <w:color w:val="auto"/>
          <w:sz w:val="28"/>
          <w:szCs w:val="22"/>
          <w:lang w:eastAsia="en-US"/>
        </w:rPr>
        <w:id w:val="-1696995371"/>
        <w:docPartObj>
          <w:docPartGallery w:val="Table of Contents"/>
          <w:docPartUnique/>
        </w:docPartObj>
      </w:sdtPr>
      <w:sdtEndPr>
        <w:rPr>
          <w:b/>
          <w:bCs/>
        </w:rPr>
      </w:sdtEndPr>
      <w:sdtContent>
        <w:p w14:paraId="14BA5D49" w14:textId="420272B0" w:rsidR="0047012E" w:rsidRPr="0078696B" w:rsidRDefault="0047012E">
          <w:pPr>
            <w:pStyle w:val="aa"/>
            <w:rPr>
              <w:rFonts w:ascii="Minion Pro" w:hAnsi="Minion Pro"/>
              <w:color w:val="auto"/>
            </w:rPr>
          </w:pPr>
        </w:p>
        <w:p w14:paraId="1785B01A" w14:textId="7B549BE3" w:rsidR="00B9222A" w:rsidRPr="0078696B" w:rsidRDefault="0047012E">
          <w:pPr>
            <w:pStyle w:val="21"/>
            <w:tabs>
              <w:tab w:val="right" w:leader="dot" w:pos="9345"/>
            </w:tabs>
            <w:rPr>
              <w:rFonts w:ascii="Minion Pro" w:eastAsiaTheme="minorEastAsia" w:hAnsi="Minion Pro"/>
              <w:noProof/>
              <w:sz w:val="22"/>
              <w:lang w:eastAsia="ru-RU"/>
            </w:rPr>
          </w:pPr>
          <w:r w:rsidRPr="0078696B">
            <w:rPr>
              <w:rFonts w:ascii="Minion Pro" w:hAnsi="Minion Pro"/>
            </w:rPr>
            <w:fldChar w:fldCharType="begin"/>
          </w:r>
          <w:r w:rsidRPr="0078696B">
            <w:rPr>
              <w:rFonts w:ascii="Minion Pro" w:hAnsi="Minion Pro"/>
            </w:rPr>
            <w:instrText xml:space="preserve"> TOC \o "1-3" \h \z \u </w:instrText>
          </w:r>
          <w:r w:rsidRPr="0078696B">
            <w:rPr>
              <w:rFonts w:ascii="Minion Pro" w:hAnsi="Minion Pro"/>
            </w:rPr>
            <w:fldChar w:fldCharType="separate"/>
          </w:r>
          <w:hyperlink w:anchor="_Toc204013047" w:history="1">
            <w:r w:rsidR="00B9222A" w:rsidRPr="0078696B">
              <w:rPr>
                <w:rStyle w:val="ab"/>
                <w:rFonts w:ascii="Minion Pro" w:hAnsi="Minion Pro"/>
                <w:noProof/>
                <w:color w:val="auto"/>
                <w:vertAlign w:val="superscript"/>
                <w:lang w:val="en-US"/>
              </w:rPr>
              <w:t>1</w:t>
            </w:r>
            <w:r w:rsidR="00B9222A" w:rsidRPr="0078696B">
              <w:rPr>
                <w:rStyle w:val="ab"/>
                <w:rFonts w:ascii="Minion Pro" w:hAnsi="Minion Pro"/>
                <w:noProof/>
                <w:color w:val="auto"/>
                <w:lang w:val="en-US"/>
              </w:rPr>
              <w:t>H</w:t>
            </w:r>
            <w:r w:rsidR="00B9222A" w:rsidRPr="0078696B">
              <w:rPr>
                <w:rStyle w:val="ab"/>
                <w:rFonts w:ascii="Minion Pro" w:hAnsi="Minion Pro"/>
                <w:b/>
                <w:noProof/>
                <w:color w:val="auto"/>
                <w:lang w:val="en-US"/>
              </w:rPr>
              <w:t xml:space="preserve"> </w:t>
            </w:r>
            <w:r w:rsidR="00B9222A" w:rsidRPr="0078696B">
              <w:rPr>
                <w:rStyle w:val="ab"/>
                <w:rFonts w:ascii="Minion Pro" w:hAnsi="Minion Pro"/>
                <w:noProof/>
                <w:color w:val="auto"/>
                <w:lang w:val="en-US"/>
              </w:rPr>
              <w:t xml:space="preserve">NMR, </w:t>
            </w:r>
            <w:r w:rsidR="00B9222A" w:rsidRPr="0078696B">
              <w:rPr>
                <w:rStyle w:val="ab"/>
                <w:rFonts w:ascii="Minion Pro" w:hAnsi="Minion Pro"/>
                <w:noProof/>
                <w:color w:val="auto"/>
                <w:vertAlign w:val="superscript"/>
                <w:lang w:val="en-US"/>
              </w:rPr>
              <w:t>13</w:t>
            </w:r>
            <w:r w:rsidR="00B9222A" w:rsidRPr="0078696B">
              <w:rPr>
                <w:rStyle w:val="ab"/>
                <w:rFonts w:ascii="Minion Pro" w:hAnsi="Minion Pro"/>
                <w:noProof/>
                <w:color w:val="auto"/>
                <w:lang w:val="en-US"/>
              </w:rPr>
              <w:t xml:space="preserve">C NMR and </w:t>
            </w:r>
            <w:r w:rsidR="00B9222A" w:rsidRPr="0078696B">
              <w:rPr>
                <w:rStyle w:val="ab"/>
                <w:rFonts w:ascii="Minion Pro" w:hAnsi="Minion Pro"/>
                <w:noProof/>
                <w:color w:val="auto"/>
                <w:vertAlign w:val="superscript"/>
                <w:lang w:val="en-US"/>
              </w:rPr>
              <w:t>19</w:t>
            </w:r>
            <w:r w:rsidR="00B9222A" w:rsidRPr="0078696B">
              <w:rPr>
                <w:rStyle w:val="ab"/>
                <w:rFonts w:ascii="Minion Pro" w:hAnsi="Minion Pro"/>
                <w:noProof/>
                <w:color w:val="auto"/>
                <w:lang w:val="en-US"/>
              </w:rPr>
              <w:t>F NMR Spectra</w:t>
            </w:r>
            <w:r w:rsidR="00B9222A" w:rsidRPr="0078696B">
              <w:rPr>
                <w:rFonts w:ascii="Minion Pro" w:hAnsi="Minion Pro"/>
                <w:noProof/>
                <w:webHidden/>
              </w:rPr>
              <w:tab/>
            </w:r>
            <w:r w:rsidR="00B9222A" w:rsidRPr="0078696B">
              <w:rPr>
                <w:rFonts w:ascii="Minion Pro" w:hAnsi="Minion Pro"/>
                <w:noProof/>
                <w:webHidden/>
              </w:rPr>
              <w:fldChar w:fldCharType="begin"/>
            </w:r>
            <w:r w:rsidR="00B9222A" w:rsidRPr="0078696B">
              <w:rPr>
                <w:rFonts w:ascii="Minion Pro" w:hAnsi="Minion Pro"/>
                <w:noProof/>
                <w:webHidden/>
              </w:rPr>
              <w:instrText xml:space="preserve"> PAGEREF _Toc204013047 \h </w:instrText>
            </w:r>
            <w:r w:rsidR="00B9222A" w:rsidRPr="0078696B">
              <w:rPr>
                <w:rFonts w:ascii="Minion Pro" w:hAnsi="Minion Pro"/>
                <w:noProof/>
                <w:webHidden/>
              </w:rPr>
            </w:r>
            <w:r w:rsidR="00B9222A" w:rsidRPr="0078696B">
              <w:rPr>
                <w:rFonts w:ascii="Minion Pro" w:hAnsi="Minion Pro"/>
                <w:noProof/>
                <w:webHidden/>
              </w:rPr>
              <w:fldChar w:fldCharType="separate"/>
            </w:r>
            <w:r w:rsidR="00122DFD">
              <w:rPr>
                <w:rFonts w:ascii="Minion Pro" w:hAnsi="Minion Pro"/>
                <w:noProof/>
                <w:webHidden/>
              </w:rPr>
              <w:t>3</w:t>
            </w:r>
            <w:r w:rsidR="00B9222A" w:rsidRPr="0078696B">
              <w:rPr>
                <w:rFonts w:ascii="Minion Pro" w:hAnsi="Minion Pro"/>
                <w:noProof/>
                <w:webHidden/>
              </w:rPr>
              <w:fldChar w:fldCharType="end"/>
            </w:r>
          </w:hyperlink>
        </w:p>
        <w:p w14:paraId="7EC1973B" w14:textId="2F1276BB" w:rsidR="00B9222A" w:rsidRPr="0078696B" w:rsidRDefault="00A273FC">
          <w:pPr>
            <w:pStyle w:val="21"/>
            <w:tabs>
              <w:tab w:val="right" w:leader="dot" w:pos="9345"/>
            </w:tabs>
            <w:rPr>
              <w:rFonts w:ascii="Minion Pro" w:eastAsiaTheme="minorEastAsia" w:hAnsi="Minion Pro"/>
              <w:noProof/>
              <w:sz w:val="22"/>
              <w:lang w:eastAsia="ru-RU"/>
            </w:rPr>
          </w:pPr>
          <w:hyperlink w:anchor="_Toc204013048" w:history="1">
            <w:r w:rsidR="00B9222A" w:rsidRPr="0078696B">
              <w:rPr>
                <w:rStyle w:val="ab"/>
                <w:rFonts w:ascii="Minion Pro" w:hAnsi="Minion Pro"/>
                <w:noProof/>
                <w:color w:val="auto"/>
                <w:lang w:val="en-US"/>
              </w:rPr>
              <w:t>HRMS Spectra</w:t>
            </w:r>
            <w:r w:rsidR="00B9222A" w:rsidRPr="0078696B">
              <w:rPr>
                <w:rFonts w:ascii="Minion Pro" w:hAnsi="Minion Pro"/>
                <w:noProof/>
                <w:webHidden/>
              </w:rPr>
              <w:tab/>
            </w:r>
            <w:r w:rsidR="00B9222A" w:rsidRPr="0078696B">
              <w:rPr>
                <w:rFonts w:ascii="Minion Pro" w:hAnsi="Minion Pro"/>
                <w:noProof/>
                <w:webHidden/>
              </w:rPr>
              <w:fldChar w:fldCharType="begin"/>
            </w:r>
            <w:r w:rsidR="00B9222A" w:rsidRPr="0078696B">
              <w:rPr>
                <w:rFonts w:ascii="Minion Pro" w:hAnsi="Minion Pro"/>
                <w:noProof/>
                <w:webHidden/>
              </w:rPr>
              <w:instrText xml:space="preserve"> PAGEREF _Toc204013048 \h </w:instrText>
            </w:r>
            <w:r w:rsidR="00B9222A" w:rsidRPr="0078696B">
              <w:rPr>
                <w:rFonts w:ascii="Minion Pro" w:hAnsi="Minion Pro"/>
                <w:noProof/>
                <w:webHidden/>
              </w:rPr>
            </w:r>
            <w:r w:rsidR="00B9222A" w:rsidRPr="0078696B">
              <w:rPr>
                <w:rFonts w:ascii="Minion Pro" w:hAnsi="Minion Pro"/>
                <w:noProof/>
                <w:webHidden/>
              </w:rPr>
              <w:fldChar w:fldCharType="separate"/>
            </w:r>
            <w:r w:rsidR="00122DFD">
              <w:rPr>
                <w:rFonts w:ascii="Minion Pro" w:hAnsi="Minion Pro"/>
                <w:noProof/>
                <w:webHidden/>
              </w:rPr>
              <w:t>12</w:t>
            </w:r>
            <w:r w:rsidR="00B9222A" w:rsidRPr="0078696B">
              <w:rPr>
                <w:rFonts w:ascii="Minion Pro" w:hAnsi="Minion Pro"/>
                <w:noProof/>
                <w:webHidden/>
              </w:rPr>
              <w:fldChar w:fldCharType="end"/>
            </w:r>
          </w:hyperlink>
        </w:p>
        <w:p w14:paraId="63D39EB4" w14:textId="0193667D" w:rsidR="00B9222A" w:rsidRPr="0078696B" w:rsidRDefault="00A273FC">
          <w:pPr>
            <w:pStyle w:val="21"/>
            <w:tabs>
              <w:tab w:val="right" w:leader="dot" w:pos="9345"/>
            </w:tabs>
            <w:rPr>
              <w:rFonts w:ascii="Minion Pro" w:eastAsiaTheme="minorEastAsia" w:hAnsi="Minion Pro"/>
              <w:noProof/>
              <w:sz w:val="22"/>
              <w:lang w:eastAsia="ru-RU"/>
            </w:rPr>
          </w:pPr>
          <w:hyperlink w:anchor="_Toc204013049" w:history="1">
            <w:r w:rsidR="00B9222A" w:rsidRPr="0078696B">
              <w:rPr>
                <w:rStyle w:val="ab"/>
                <w:rFonts w:ascii="Minion Pro" w:hAnsi="Minion Pro"/>
                <w:noProof/>
                <w:color w:val="auto"/>
                <w:lang w:val="en-US"/>
              </w:rPr>
              <w:t>HPLC of compounds ATF-1 and ATF-2</w:t>
            </w:r>
            <w:r w:rsidR="00B9222A" w:rsidRPr="0078696B">
              <w:rPr>
                <w:rFonts w:ascii="Minion Pro" w:hAnsi="Minion Pro"/>
                <w:noProof/>
                <w:webHidden/>
              </w:rPr>
              <w:tab/>
            </w:r>
            <w:r w:rsidR="00B9222A" w:rsidRPr="0078696B">
              <w:rPr>
                <w:rFonts w:ascii="Minion Pro" w:hAnsi="Minion Pro"/>
                <w:noProof/>
                <w:webHidden/>
              </w:rPr>
              <w:fldChar w:fldCharType="begin"/>
            </w:r>
            <w:r w:rsidR="00B9222A" w:rsidRPr="0078696B">
              <w:rPr>
                <w:rFonts w:ascii="Minion Pro" w:hAnsi="Minion Pro"/>
                <w:noProof/>
                <w:webHidden/>
              </w:rPr>
              <w:instrText xml:space="preserve"> PAGEREF _Toc204013049 \h </w:instrText>
            </w:r>
            <w:r w:rsidR="00B9222A" w:rsidRPr="0078696B">
              <w:rPr>
                <w:rFonts w:ascii="Minion Pro" w:hAnsi="Minion Pro"/>
                <w:noProof/>
                <w:webHidden/>
              </w:rPr>
            </w:r>
            <w:r w:rsidR="00B9222A" w:rsidRPr="0078696B">
              <w:rPr>
                <w:rFonts w:ascii="Minion Pro" w:hAnsi="Minion Pro"/>
                <w:noProof/>
                <w:webHidden/>
              </w:rPr>
              <w:fldChar w:fldCharType="separate"/>
            </w:r>
            <w:r w:rsidR="00122DFD">
              <w:rPr>
                <w:rFonts w:ascii="Minion Pro" w:hAnsi="Minion Pro"/>
                <w:noProof/>
                <w:webHidden/>
              </w:rPr>
              <w:t>14</w:t>
            </w:r>
            <w:r w:rsidR="00B9222A" w:rsidRPr="0078696B">
              <w:rPr>
                <w:rFonts w:ascii="Minion Pro" w:hAnsi="Minion Pro"/>
                <w:noProof/>
                <w:webHidden/>
              </w:rPr>
              <w:fldChar w:fldCharType="end"/>
            </w:r>
          </w:hyperlink>
        </w:p>
        <w:p w14:paraId="487C4B5D" w14:textId="55EEB7C7" w:rsidR="00B9222A" w:rsidRPr="0078696B" w:rsidRDefault="00A273FC">
          <w:pPr>
            <w:pStyle w:val="21"/>
            <w:tabs>
              <w:tab w:val="right" w:leader="dot" w:pos="9345"/>
            </w:tabs>
            <w:rPr>
              <w:rFonts w:ascii="Minion Pro" w:eastAsiaTheme="minorEastAsia" w:hAnsi="Minion Pro"/>
              <w:noProof/>
              <w:sz w:val="22"/>
              <w:lang w:eastAsia="ru-RU"/>
            </w:rPr>
          </w:pPr>
          <w:hyperlink w:anchor="_Toc204013050" w:history="1">
            <w:r w:rsidR="00B9222A" w:rsidRPr="0078696B">
              <w:rPr>
                <w:rStyle w:val="ab"/>
                <w:rFonts w:ascii="Minion Pro" w:hAnsi="Minion Pro"/>
                <w:noProof/>
                <w:color w:val="auto"/>
                <w:lang w:val="en-US"/>
              </w:rPr>
              <w:t>Uncropped Immunoblots</w:t>
            </w:r>
            <w:r w:rsidR="00B9222A" w:rsidRPr="0078696B">
              <w:rPr>
                <w:rFonts w:ascii="Minion Pro" w:hAnsi="Minion Pro"/>
                <w:noProof/>
                <w:webHidden/>
              </w:rPr>
              <w:tab/>
            </w:r>
            <w:r w:rsidR="00B9222A" w:rsidRPr="0078696B">
              <w:rPr>
                <w:rFonts w:ascii="Minion Pro" w:hAnsi="Minion Pro"/>
                <w:noProof/>
                <w:webHidden/>
              </w:rPr>
              <w:fldChar w:fldCharType="begin"/>
            </w:r>
            <w:r w:rsidR="00B9222A" w:rsidRPr="0078696B">
              <w:rPr>
                <w:rFonts w:ascii="Minion Pro" w:hAnsi="Minion Pro"/>
                <w:noProof/>
                <w:webHidden/>
              </w:rPr>
              <w:instrText xml:space="preserve"> PAGEREF _Toc204013050 \h </w:instrText>
            </w:r>
            <w:r w:rsidR="00B9222A" w:rsidRPr="0078696B">
              <w:rPr>
                <w:rFonts w:ascii="Minion Pro" w:hAnsi="Minion Pro"/>
                <w:noProof/>
                <w:webHidden/>
              </w:rPr>
            </w:r>
            <w:r w:rsidR="00B9222A" w:rsidRPr="0078696B">
              <w:rPr>
                <w:rFonts w:ascii="Minion Pro" w:hAnsi="Minion Pro"/>
                <w:noProof/>
                <w:webHidden/>
              </w:rPr>
              <w:fldChar w:fldCharType="separate"/>
            </w:r>
            <w:r w:rsidR="00122DFD">
              <w:rPr>
                <w:rFonts w:ascii="Minion Pro" w:hAnsi="Minion Pro"/>
                <w:noProof/>
                <w:webHidden/>
              </w:rPr>
              <w:t>15</w:t>
            </w:r>
            <w:r w:rsidR="00B9222A" w:rsidRPr="0078696B">
              <w:rPr>
                <w:rFonts w:ascii="Minion Pro" w:hAnsi="Minion Pro"/>
                <w:noProof/>
                <w:webHidden/>
              </w:rPr>
              <w:fldChar w:fldCharType="end"/>
            </w:r>
          </w:hyperlink>
        </w:p>
        <w:p w14:paraId="4C99796F" w14:textId="793F78CE" w:rsidR="0047012E" w:rsidRPr="0078696B" w:rsidRDefault="0047012E">
          <w:pPr>
            <w:rPr>
              <w:rFonts w:ascii="Minion Pro" w:hAnsi="Minion Pro"/>
            </w:rPr>
          </w:pPr>
          <w:r w:rsidRPr="0078696B">
            <w:rPr>
              <w:rFonts w:ascii="Minion Pro" w:hAnsi="Minion Pro"/>
              <w:b/>
              <w:bCs/>
            </w:rPr>
            <w:fldChar w:fldCharType="end"/>
          </w:r>
        </w:p>
      </w:sdtContent>
    </w:sdt>
    <w:p w14:paraId="272CFE76" w14:textId="3A9FEF94" w:rsidR="00C24BC0" w:rsidRPr="0078696B" w:rsidRDefault="00C24BC0" w:rsidP="0047012E">
      <w:pPr>
        <w:jc w:val="center"/>
        <w:rPr>
          <w:rFonts w:ascii="Minion Pro" w:hAnsi="Minion Pro"/>
          <w:b/>
          <w:lang w:val="en-US"/>
        </w:rPr>
      </w:pPr>
      <w:r w:rsidRPr="0078696B">
        <w:rPr>
          <w:rFonts w:ascii="Minion Pro" w:hAnsi="Minion Pro"/>
          <w:b/>
          <w:lang w:val="en-US"/>
        </w:rPr>
        <w:br w:type="page"/>
      </w:r>
    </w:p>
    <w:p w14:paraId="4C77C3D9" w14:textId="10B65ACB" w:rsidR="0072737F" w:rsidRPr="0078696B" w:rsidRDefault="00A273FC" w:rsidP="00CA07EC">
      <w:pPr>
        <w:pStyle w:val="2"/>
        <w:rPr>
          <w:rStyle w:val="20"/>
          <w:rFonts w:ascii="Minion Pro" w:hAnsi="Minion Pro"/>
          <w:color w:val="auto"/>
          <w:lang w:val="en-US"/>
        </w:rPr>
      </w:pPr>
      <w:bookmarkStart w:id="5" w:name="_Toc114776483"/>
      <w:bookmarkStart w:id="6" w:name="_Toc114776516"/>
      <w:bookmarkStart w:id="7" w:name="_Toc114776588"/>
      <w:bookmarkStart w:id="8" w:name="_Toc114776893"/>
      <w:bookmarkStart w:id="9" w:name="_Toc204013047"/>
      <w:bookmarkEnd w:id="0"/>
      <w:bookmarkEnd w:id="1"/>
      <w:bookmarkEnd w:id="2"/>
      <w:bookmarkEnd w:id="3"/>
      <w:r>
        <w:rPr>
          <w:rFonts w:ascii="Minion Pro" w:hAnsi="Minion Pro"/>
          <w:color w:val="auto"/>
          <w:sz w:val="24"/>
          <w:szCs w:val="24"/>
          <w:vertAlign w:val="superscript"/>
        </w:rPr>
        <w:lastRenderedPageBreak/>
        <w:object w:dxaOrig="1440" w:dyaOrig="1440" w14:anchorId="21AEFD4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8" type="#_x0000_t75" style="position:absolute;left:0;text-align:left;margin-left:27.2pt;margin-top:443.75pt;width:91.85pt;height:85.85pt;z-index:251663360;mso-position-horizontal:absolute">
            <v:imagedata r:id="rId8" o:title=""/>
            <w10:wrap type="square"/>
          </v:shape>
          <o:OLEObject Type="Embed" ProgID="ChemDraw.Document.6.0" ShapeID="_x0000_s1028" DrawAspect="Content" ObjectID="_1822685644" r:id="rId9"/>
        </w:object>
      </w:r>
      <w:r>
        <w:rPr>
          <w:rFonts w:ascii="Minion Pro" w:hAnsi="Minion Pro"/>
          <w:color w:val="auto"/>
          <w:sz w:val="24"/>
          <w:szCs w:val="24"/>
          <w:vertAlign w:val="superscript"/>
        </w:rPr>
        <w:object w:dxaOrig="1440" w:dyaOrig="1440" w14:anchorId="21AEFD41">
          <v:shape id="_x0000_s1027" type="#_x0000_t75" style="position:absolute;left:0;text-align:left;margin-left:23.15pt;margin-top:78.8pt;width:91.85pt;height:85.85pt;z-index:251662336;mso-position-vertical:absolute">
            <v:imagedata r:id="rId10" o:title=""/>
            <w10:wrap type="square"/>
          </v:shape>
          <o:OLEObject Type="Embed" ProgID="ChemDraw.Document.6.0" ShapeID="_x0000_s1027" DrawAspect="Content" ObjectID="_1822685645" r:id="rId11"/>
        </w:object>
      </w:r>
      <w:r w:rsidR="00534983" w:rsidRPr="0078696B">
        <w:rPr>
          <w:rFonts w:ascii="Minion Pro" w:hAnsi="Minion Pro"/>
          <w:noProof/>
          <w:color w:val="auto"/>
          <w:sz w:val="24"/>
          <w:szCs w:val="24"/>
          <w:vertAlign w:val="superscript"/>
          <w:lang w:eastAsia="ru-RU"/>
        </w:rPr>
        <w:drawing>
          <wp:anchor distT="0" distB="0" distL="114300" distR="114300" simplePos="0" relativeHeight="251639808" behindDoc="0" locked="0" layoutInCell="1" allowOverlap="1" wp14:anchorId="22FF506A" wp14:editId="43939748">
            <wp:simplePos x="0" y="0"/>
            <wp:positionH relativeFrom="margin">
              <wp:align>center</wp:align>
            </wp:positionH>
            <wp:positionV relativeFrom="paragraph">
              <wp:posOffset>373380</wp:posOffset>
            </wp:positionV>
            <wp:extent cx="5626800" cy="3924000"/>
            <wp:effectExtent l="0" t="0" r="0" b="635"/>
            <wp:wrapTopAndBottom/>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626800" cy="3924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2737F" w:rsidRPr="0078696B">
        <w:rPr>
          <w:rFonts w:ascii="Minion Pro" w:hAnsi="Minion Pro"/>
          <w:color w:val="auto"/>
          <w:sz w:val="24"/>
          <w:szCs w:val="24"/>
          <w:vertAlign w:val="superscript"/>
          <w:lang w:val="en-US"/>
        </w:rPr>
        <w:t>1</w:t>
      </w:r>
      <w:r w:rsidR="0072737F" w:rsidRPr="0078696B">
        <w:rPr>
          <w:rFonts w:ascii="Minion Pro" w:hAnsi="Minion Pro"/>
          <w:color w:val="auto"/>
          <w:sz w:val="24"/>
          <w:szCs w:val="24"/>
          <w:lang w:val="en-US"/>
        </w:rPr>
        <w:t>H</w:t>
      </w:r>
      <w:r w:rsidR="0072737F" w:rsidRPr="0078696B">
        <w:rPr>
          <w:rFonts w:ascii="Minion Pro" w:hAnsi="Minion Pro"/>
          <w:b/>
          <w:color w:val="auto"/>
          <w:sz w:val="24"/>
          <w:szCs w:val="24"/>
          <w:lang w:val="en-US"/>
        </w:rPr>
        <w:t xml:space="preserve"> </w:t>
      </w:r>
      <w:r w:rsidR="0072737F" w:rsidRPr="0078696B">
        <w:rPr>
          <w:rStyle w:val="20"/>
          <w:rFonts w:ascii="Minion Pro" w:hAnsi="Minion Pro"/>
          <w:color w:val="auto"/>
          <w:lang w:val="en-US"/>
        </w:rPr>
        <w:t xml:space="preserve">NMR, </w:t>
      </w:r>
      <w:r w:rsidR="0072737F" w:rsidRPr="0078696B">
        <w:rPr>
          <w:rStyle w:val="20"/>
          <w:rFonts w:ascii="Minion Pro" w:hAnsi="Minion Pro"/>
          <w:color w:val="auto"/>
          <w:vertAlign w:val="superscript"/>
          <w:lang w:val="en-US"/>
        </w:rPr>
        <w:t>13</w:t>
      </w:r>
      <w:r w:rsidR="0072737F" w:rsidRPr="0078696B">
        <w:rPr>
          <w:rStyle w:val="20"/>
          <w:rFonts w:ascii="Minion Pro" w:hAnsi="Minion Pro"/>
          <w:color w:val="auto"/>
          <w:lang w:val="en-US"/>
        </w:rPr>
        <w:t xml:space="preserve">C NMR and </w:t>
      </w:r>
      <w:r w:rsidR="0072737F" w:rsidRPr="0078696B">
        <w:rPr>
          <w:rStyle w:val="20"/>
          <w:rFonts w:ascii="Minion Pro" w:hAnsi="Minion Pro"/>
          <w:color w:val="auto"/>
          <w:vertAlign w:val="superscript"/>
          <w:lang w:val="en-US"/>
        </w:rPr>
        <w:t>19</w:t>
      </w:r>
      <w:r w:rsidR="0072737F" w:rsidRPr="0078696B">
        <w:rPr>
          <w:rStyle w:val="20"/>
          <w:rFonts w:ascii="Minion Pro" w:hAnsi="Minion Pro"/>
          <w:color w:val="auto"/>
          <w:lang w:val="en-US"/>
        </w:rPr>
        <w:t>F NMR Spectra</w:t>
      </w:r>
      <w:bookmarkEnd w:id="5"/>
      <w:bookmarkEnd w:id="6"/>
      <w:bookmarkEnd w:id="7"/>
      <w:bookmarkEnd w:id="8"/>
      <w:bookmarkEnd w:id="9"/>
    </w:p>
    <w:p w14:paraId="2D63F250" w14:textId="0BEB85DC" w:rsidR="0072737F" w:rsidRPr="0078696B" w:rsidRDefault="00534983" w:rsidP="00534983">
      <w:pPr>
        <w:jc w:val="center"/>
        <w:rPr>
          <w:rFonts w:ascii="Minion Pro" w:hAnsi="Minion Pro" w:cs="Times New Roman"/>
          <w:sz w:val="24"/>
          <w:szCs w:val="24"/>
          <w:lang w:val="en-US"/>
        </w:rPr>
      </w:pPr>
      <w:r w:rsidRPr="0078696B">
        <w:rPr>
          <w:rFonts w:ascii="Minion Pro" w:hAnsi="Minion Pro" w:cs="Times New Roman"/>
          <w:sz w:val="24"/>
          <w:szCs w:val="24"/>
          <w:vertAlign w:val="superscript"/>
          <w:lang w:val="en-US"/>
        </w:rPr>
        <w:t>1</w:t>
      </w:r>
      <w:r w:rsidRPr="0078696B">
        <w:rPr>
          <w:rFonts w:ascii="Minion Pro" w:hAnsi="Minion Pro" w:cs="Times New Roman"/>
          <w:sz w:val="24"/>
          <w:szCs w:val="24"/>
          <w:lang w:val="en-US"/>
        </w:rPr>
        <w:t xml:space="preserve">H NMR (500 MHz, DMSO-d6) of compound </w:t>
      </w:r>
      <w:r w:rsidR="002F2415" w:rsidRPr="0078696B">
        <w:rPr>
          <w:rFonts w:ascii="Minion Pro" w:hAnsi="Minion Pro" w:cs="Times New Roman"/>
          <w:b/>
          <w:sz w:val="24"/>
          <w:szCs w:val="24"/>
          <w:lang w:val="en-US"/>
        </w:rPr>
        <w:t>2b</w:t>
      </w:r>
    </w:p>
    <w:p w14:paraId="41162A60" w14:textId="515C06C0" w:rsidR="00F66761" w:rsidRPr="0078696B" w:rsidRDefault="00D160E2" w:rsidP="005F3999">
      <w:pPr>
        <w:rPr>
          <w:rFonts w:ascii="Minion Pro" w:hAnsi="Minion Pro" w:cs="Times New Roman"/>
          <w:sz w:val="24"/>
          <w:szCs w:val="24"/>
          <w:lang w:val="en-US"/>
        </w:rPr>
      </w:pPr>
      <w:r w:rsidRPr="0078696B">
        <w:rPr>
          <w:rFonts w:ascii="Minion Pro" w:hAnsi="Minion Pro"/>
          <w:noProof/>
          <w:lang w:eastAsia="ru-RU"/>
        </w:rPr>
        <w:drawing>
          <wp:anchor distT="0" distB="0" distL="114300" distR="114300" simplePos="0" relativeHeight="251656192" behindDoc="0" locked="0" layoutInCell="1" allowOverlap="1" wp14:anchorId="5B51AF9A" wp14:editId="101F7B67">
            <wp:simplePos x="0" y="0"/>
            <wp:positionH relativeFrom="margin">
              <wp:align>center</wp:align>
            </wp:positionH>
            <wp:positionV relativeFrom="paragraph">
              <wp:posOffset>407670</wp:posOffset>
            </wp:positionV>
            <wp:extent cx="5630400" cy="3927600"/>
            <wp:effectExtent l="0" t="0" r="8890" b="0"/>
            <wp:wrapTopAndBottom/>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630400" cy="39276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41600D4" w14:textId="6F0296B1" w:rsidR="00877550" w:rsidRPr="0078696B" w:rsidRDefault="00F66761" w:rsidP="001603E2">
      <w:pPr>
        <w:jc w:val="center"/>
        <w:rPr>
          <w:rFonts w:ascii="Minion Pro" w:hAnsi="Minion Pro" w:cs="Times New Roman"/>
          <w:b/>
          <w:sz w:val="24"/>
          <w:szCs w:val="24"/>
          <w:lang w:val="en-US"/>
        </w:rPr>
      </w:pPr>
      <w:r w:rsidRPr="0078696B">
        <w:rPr>
          <w:rFonts w:ascii="Minion Pro" w:hAnsi="Minion Pro" w:cs="Times New Roman"/>
          <w:sz w:val="24"/>
          <w:szCs w:val="24"/>
          <w:vertAlign w:val="superscript"/>
          <w:lang w:val="en-US"/>
        </w:rPr>
        <w:t>13</w:t>
      </w:r>
      <w:r w:rsidRPr="0078696B">
        <w:rPr>
          <w:rFonts w:ascii="Minion Pro" w:hAnsi="Minion Pro" w:cs="Times New Roman"/>
          <w:sz w:val="24"/>
          <w:szCs w:val="24"/>
          <w:lang w:val="en-US"/>
        </w:rPr>
        <w:t xml:space="preserve">C NMR (126 MHz, DMSO-d6) of compound </w:t>
      </w:r>
      <w:r w:rsidR="002F2415" w:rsidRPr="0078696B">
        <w:rPr>
          <w:rFonts w:ascii="Minion Pro" w:hAnsi="Minion Pro" w:cs="Times New Roman"/>
          <w:b/>
          <w:sz w:val="24"/>
          <w:szCs w:val="24"/>
          <w:lang w:val="en-US"/>
        </w:rPr>
        <w:t>2b</w:t>
      </w:r>
      <w:r w:rsidR="002F2415" w:rsidRPr="0078696B">
        <w:rPr>
          <w:rFonts w:ascii="Minion Pro" w:hAnsi="Minion Pro" w:cs="Times New Roman"/>
          <w:b/>
          <w:sz w:val="24"/>
          <w:szCs w:val="24"/>
          <w:lang w:val="en-US"/>
        </w:rPr>
        <w:br w:type="page"/>
      </w:r>
    </w:p>
    <w:p w14:paraId="3A178761" w14:textId="7C7D8694" w:rsidR="00E61273" w:rsidRPr="0078696B" w:rsidRDefault="00A273FC" w:rsidP="00F66761">
      <w:pPr>
        <w:jc w:val="center"/>
        <w:rPr>
          <w:rFonts w:ascii="Minion Pro" w:hAnsi="Minion Pro" w:cs="Times New Roman"/>
          <w:b/>
          <w:sz w:val="24"/>
          <w:szCs w:val="24"/>
          <w:lang w:val="en-US"/>
        </w:rPr>
      </w:pPr>
      <w:r>
        <w:rPr>
          <w:rFonts w:ascii="Minion Pro" w:hAnsi="Minion Pro" w:cs="Times New Roman"/>
          <w:noProof/>
          <w:sz w:val="24"/>
          <w:szCs w:val="24"/>
          <w:lang w:val="en-US"/>
        </w:rPr>
        <w:lastRenderedPageBreak/>
        <w:object w:dxaOrig="1440" w:dyaOrig="1440" w14:anchorId="39A9E55B">
          <v:shape id="_x0000_s1037" type="#_x0000_t75" style="position:absolute;left:0;text-align:left;margin-left:12.5pt;margin-top:47.85pt;width:115.1pt;height:120.65pt;z-index:251664384;mso-position-horizontal-relative:text;mso-position-vertical-relative:text">
            <v:imagedata r:id="rId14" o:title=""/>
            <w10:wrap type="square"/>
          </v:shape>
          <o:OLEObject Type="Embed" ProgID="ChemDraw.Document.6.0" ShapeID="_x0000_s1037" DrawAspect="Content" ObjectID="_1822685646" r:id="rId15"/>
        </w:object>
      </w:r>
      <w:r w:rsidR="00E61273" w:rsidRPr="0078696B">
        <w:rPr>
          <w:rFonts w:ascii="Minion Pro" w:hAnsi="Minion Pro" w:cs="Times New Roman"/>
          <w:sz w:val="24"/>
          <w:szCs w:val="24"/>
          <w:vertAlign w:val="superscript"/>
          <w:lang w:val="en-US"/>
        </w:rPr>
        <w:t>1</w:t>
      </w:r>
      <w:r w:rsidR="00E61273" w:rsidRPr="0078696B">
        <w:rPr>
          <w:rFonts w:ascii="Minion Pro" w:hAnsi="Minion Pro" w:cs="Times New Roman"/>
          <w:sz w:val="24"/>
          <w:szCs w:val="24"/>
          <w:lang w:val="en-US"/>
        </w:rPr>
        <w:t xml:space="preserve">H NMR (500 MHz, DMSO-d6) of compound </w:t>
      </w:r>
      <w:r w:rsidR="00E61273" w:rsidRPr="0078696B">
        <w:rPr>
          <w:rFonts w:ascii="Minion Pro" w:hAnsi="Minion Pro" w:cs="Times New Roman"/>
          <w:noProof/>
          <w:sz w:val="24"/>
          <w:szCs w:val="24"/>
          <w:lang w:eastAsia="ru-RU"/>
        </w:rPr>
        <w:drawing>
          <wp:anchor distT="0" distB="0" distL="114300" distR="114300" simplePos="0" relativeHeight="251641856" behindDoc="0" locked="0" layoutInCell="1" allowOverlap="1" wp14:anchorId="5CC28226" wp14:editId="22CDD485">
            <wp:simplePos x="0" y="0"/>
            <wp:positionH relativeFrom="margin">
              <wp:align>center</wp:align>
            </wp:positionH>
            <wp:positionV relativeFrom="paragraph">
              <wp:posOffset>0</wp:posOffset>
            </wp:positionV>
            <wp:extent cx="5630400" cy="3927600"/>
            <wp:effectExtent l="0" t="0" r="8890" b="0"/>
            <wp:wrapTopAndBottom/>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630400" cy="3927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603E2" w:rsidRPr="0078696B">
        <w:rPr>
          <w:rFonts w:ascii="Minion Pro" w:hAnsi="Minion Pro" w:cs="Times New Roman"/>
          <w:b/>
          <w:sz w:val="24"/>
          <w:szCs w:val="24"/>
          <w:lang w:val="en-US"/>
        </w:rPr>
        <w:t>4a</w:t>
      </w:r>
    </w:p>
    <w:p w14:paraId="3222ED35" w14:textId="5CFBA53D" w:rsidR="007E182F" w:rsidRPr="0078696B" w:rsidRDefault="00A273FC" w:rsidP="00F66761">
      <w:pPr>
        <w:jc w:val="center"/>
        <w:rPr>
          <w:rFonts w:ascii="Minion Pro" w:hAnsi="Minion Pro" w:cs="Times New Roman"/>
          <w:sz w:val="24"/>
          <w:szCs w:val="24"/>
          <w:vertAlign w:val="superscript"/>
          <w:lang w:val="en-US"/>
        </w:rPr>
      </w:pPr>
      <w:r>
        <w:rPr>
          <w:rFonts w:ascii="Minion Pro" w:hAnsi="Minion Pro" w:cs="Times New Roman"/>
          <w:noProof/>
          <w:sz w:val="24"/>
          <w:szCs w:val="24"/>
          <w:lang w:val="en-US"/>
        </w:rPr>
        <w:object w:dxaOrig="1440" w:dyaOrig="1440" w14:anchorId="39A9E55B">
          <v:shape id="_x0000_s1038" type="#_x0000_t75" style="position:absolute;left:0;text-align:left;margin-left:243.1pt;margin-top:51.95pt;width:115.1pt;height:120.65pt;z-index:251665408;mso-position-horizontal-relative:text;mso-position-vertical-relative:text">
            <v:imagedata r:id="rId17" o:title=""/>
            <w10:wrap type="square"/>
          </v:shape>
          <o:OLEObject Type="Embed" ProgID="ChemDraw.Document.6.0" ShapeID="_x0000_s1038" DrawAspect="Content" ObjectID="_1822685647" r:id="rId18"/>
        </w:object>
      </w:r>
    </w:p>
    <w:p w14:paraId="26B0D848" w14:textId="3CFEFD76" w:rsidR="003518A2" w:rsidRPr="0078696B" w:rsidRDefault="003518A2" w:rsidP="00F66761">
      <w:pPr>
        <w:jc w:val="center"/>
        <w:rPr>
          <w:rFonts w:ascii="Minion Pro" w:hAnsi="Minion Pro" w:cs="Times New Roman"/>
          <w:sz w:val="24"/>
          <w:szCs w:val="24"/>
          <w:vertAlign w:val="superscript"/>
          <w:lang w:val="en-US"/>
        </w:rPr>
      </w:pPr>
      <w:r w:rsidRPr="0078696B">
        <w:rPr>
          <w:rFonts w:ascii="Minion Pro" w:hAnsi="Minion Pro"/>
          <w:noProof/>
          <w:lang w:eastAsia="ru-RU"/>
        </w:rPr>
        <w:drawing>
          <wp:anchor distT="0" distB="0" distL="114300" distR="114300" simplePos="0" relativeHeight="251657216" behindDoc="0" locked="0" layoutInCell="1" allowOverlap="1" wp14:anchorId="62F36B95" wp14:editId="4D5EAB56">
            <wp:simplePos x="0" y="0"/>
            <wp:positionH relativeFrom="margin">
              <wp:align>center</wp:align>
            </wp:positionH>
            <wp:positionV relativeFrom="paragraph">
              <wp:posOffset>351155</wp:posOffset>
            </wp:positionV>
            <wp:extent cx="5630400" cy="3927600"/>
            <wp:effectExtent l="0" t="0" r="8890" b="0"/>
            <wp:wrapTopAndBottom/>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630400" cy="39276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F356AEF" w14:textId="4F31020A" w:rsidR="00E61273" w:rsidRPr="0078696B" w:rsidRDefault="007E182F" w:rsidP="00F66761">
      <w:pPr>
        <w:jc w:val="center"/>
        <w:rPr>
          <w:rFonts w:ascii="Minion Pro" w:hAnsi="Minion Pro" w:cs="Times New Roman"/>
          <w:b/>
          <w:sz w:val="24"/>
          <w:szCs w:val="24"/>
          <w:lang w:val="en-US"/>
        </w:rPr>
      </w:pPr>
      <w:r w:rsidRPr="0078696B">
        <w:rPr>
          <w:rFonts w:ascii="Minion Pro" w:hAnsi="Minion Pro" w:cs="Times New Roman"/>
          <w:sz w:val="24"/>
          <w:szCs w:val="24"/>
          <w:vertAlign w:val="superscript"/>
          <w:lang w:val="en-US"/>
        </w:rPr>
        <w:t>13</w:t>
      </w:r>
      <w:r w:rsidRPr="0078696B">
        <w:rPr>
          <w:rFonts w:ascii="Minion Pro" w:hAnsi="Minion Pro" w:cs="Times New Roman"/>
          <w:sz w:val="24"/>
          <w:szCs w:val="24"/>
          <w:lang w:val="en-US"/>
        </w:rPr>
        <w:t xml:space="preserve">C NMR (126 MHz, DMSO-d6) of compound </w:t>
      </w:r>
      <w:r w:rsidR="001603E2" w:rsidRPr="0078696B">
        <w:rPr>
          <w:rFonts w:ascii="Minion Pro" w:hAnsi="Minion Pro" w:cs="Times New Roman"/>
          <w:b/>
          <w:sz w:val="24"/>
          <w:szCs w:val="24"/>
          <w:lang w:val="en-US"/>
        </w:rPr>
        <w:t>4a</w:t>
      </w:r>
    </w:p>
    <w:p w14:paraId="0C657F6A" w14:textId="2CD5C6C6" w:rsidR="00F13A89" w:rsidRPr="0078696B" w:rsidRDefault="00F13A89" w:rsidP="00F66761">
      <w:pPr>
        <w:jc w:val="center"/>
        <w:rPr>
          <w:rFonts w:ascii="Minion Pro" w:hAnsi="Minion Pro" w:cs="Times New Roman"/>
          <w:b/>
          <w:sz w:val="24"/>
          <w:szCs w:val="24"/>
          <w:lang w:val="en-US"/>
        </w:rPr>
      </w:pPr>
    </w:p>
    <w:p w14:paraId="2037556D" w14:textId="0CBF0452" w:rsidR="00877550" w:rsidRPr="0078696B" w:rsidRDefault="00A273FC" w:rsidP="00F66761">
      <w:pPr>
        <w:jc w:val="center"/>
        <w:rPr>
          <w:rFonts w:ascii="Minion Pro" w:hAnsi="Minion Pro" w:cs="Times New Roman"/>
          <w:b/>
          <w:sz w:val="24"/>
          <w:szCs w:val="24"/>
          <w:lang w:val="en-US"/>
        </w:rPr>
      </w:pPr>
      <w:r>
        <w:rPr>
          <w:rFonts w:ascii="Minion Pro" w:hAnsi="Minion Pro" w:cs="Times New Roman"/>
          <w:noProof/>
          <w:sz w:val="24"/>
          <w:szCs w:val="24"/>
          <w:lang w:val="en-US"/>
        </w:rPr>
        <w:object w:dxaOrig="1440" w:dyaOrig="1440" w14:anchorId="39A9E55B">
          <v:shape id="_x0000_s1039" type="#_x0000_t75" style="position:absolute;left:0;text-align:left;margin-left:25.7pt;margin-top:34.95pt;width:115.1pt;height:120.65pt;z-index:251666432;mso-position-horizontal-relative:text;mso-position-vertical-relative:text">
            <v:imagedata r:id="rId20" o:title=""/>
            <w10:wrap type="square"/>
          </v:shape>
          <o:OLEObject Type="Embed" ProgID="ChemDraw.Document.6.0" ShapeID="_x0000_s1039" DrawAspect="Content" ObjectID="_1822685648" r:id="rId21"/>
        </w:object>
      </w:r>
      <w:r w:rsidR="00F13A89" w:rsidRPr="0078696B">
        <w:rPr>
          <w:rFonts w:ascii="Minion Pro" w:hAnsi="Minion Pro" w:cs="Times New Roman"/>
          <w:sz w:val="24"/>
          <w:szCs w:val="24"/>
          <w:vertAlign w:val="superscript"/>
          <w:lang w:val="en-US"/>
        </w:rPr>
        <w:t>19</w:t>
      </w:r>
      <w:r w:rsidR="00F13A89" w:rsidRPr="0078696B">
        <w:rPr>
          <w:rFonts w:ascii="Minion Pro" w:hAnsi="Minion Pro" w:cs="Times New Roman"/>
          <w:sz w:val="24"/>
          <w:szCs w:val="24"/>
          <w:lang w:val="en-US"/>
        </w:rPr>
        <w:t xml:space="preserve">F NMR (470 MHz, DMSO-d6) of compound </w:t>
      </w:r>
      <w:r w:rsidR="00F13A89" w:rsidRPr="0078696B">
        <w:rPr>
          <w:rFonts w:ascii="Minion Pro" w:hAnsi="Minion Pro" w:cs="Times New Roman"/>
          <w:noProof/>
          <w:sz w:val="24"/>
          <w:szCs w:val="24"/>
          <w:lang w:eastAsia="ru-RU"/>
        </w:rPr>
        <w:drawing>
          <wp:anchor distT="0" distB="0" distL="114300" distR="114300" simplePos="0" relativeHeight="251642880" behindDoc="0" locked="0" layoutInCell="1" allowOverlap="1" wp14:anchorId="04276F00" wp14:editId="43DFE4D9">
            <wp:simplePos x="0" y="0"/>
            <wp:positionH relativeFrom="margin">
              <wp:align>center</wp:align>
            </wp:positionH>
            <wp:positionV relativeFrom="paragraph">
              <wp:posOffset>0</wp:posOffset>
            </wp:positionV>
            <wp:extent cx="5630400" cy="3927600"/>
            <wp:effectExtent l="0" t="0" r="8890" b="0"/>
            <wp:wrapTopAndBottom/>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630400" cy="3927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603E2" w:rsidRPr="0078696B">
        <w:rPr>
          <w:rFonts w:ascii="Minion Pro" w:hAnsi="Minion Pro" w:cs="Times New Roman"/>
          <w:b/>
          <w:sz w:val="24"/>
          <w:szCs w:val="24"/>
          <w:lang w:val="en-US"/>
        </w:rPr>
        <w:t>4a</w:t>
      </w:r>
    </w:p>
    <w:p w14:paraId="3D529545" w14:textId="77777777" w:rsidR="001603E2" w:rsidRPr="0078696B" w:rsidRDefault="00877550" w:rsidP="001603E2">
      <w:pPr>
        <w:jc w:val="center"/>
        <w:rPr>
          <w:rFonts w:ascii="Minion Pro" w:hAnsi="Minion Pro" w:cs="Times New Roman"/>
          <w:b/>
          <w:sz w:val="24"/>
          <w:szCs w:val="24"/>
          <w:lang w:val="en-US"/>
        </w:rPr>
      </w:pPr>
      <w:r w:rsidRPr="0078696B">
        <w:rPr>
          <w:rFonts w:ascii="Minion Pro" w:hAnsi="Minion Pro" w:cs="Times New Roman"/>
          <w:b/>
          <w:sz w:val="24"/>
          <w:szCs w:val="24"/>
          <w:lang w:val="en-US"/>
        </w:rPr>
        <w:br w:type="page"/>
      </w:r>
    </w:p>
    <w:p w14:paraId="24353DD4" w14:textId="678FFFA1" w:rsidR="001603E2" w:rsidRPr="0078696B" w:rsidRDefault="00A273FC" w:rsidP="001603E2">
      <w:pPr>
        <w:jc w:val="center"/>
        <w:rPr>
          <w:rFonts w:ascii="Minion Pro" w:hAnsi="Minion Pro" w:cs="Times New Roman"/>
          <w:sz w:val="24"/>
          <w:szCs w:val="24"/>
          <w:lang w:val="en-US"/>
        </w:rPr>
      </w:pPr>
      <w:r>
        <w:rPr>
          <w:rFonts w:ascii="Minion Pro" w:hAnsi="Minion Pro" w:cs="Times New Roman"/>
          <w:noProof/>
          <w:sz w:val="24"/>
          <w:szCs w:val="24"/>
        </w:rPr>
        <w:lastRenderedPageBreak/>
        <w:object w:dxaOrig="1440" w:dyaOrig="1440" w14:anchorId="1D01C5A8">
          <v:shape id="_x0000_s1049" type="#_x0000_t75" style="position:absolute;left:0;text-align:left;margin-left:14.3pt;margin-top:48.4pt;width:115.35pt;height:124.85pt;z-index:251670528;mso-position-horizontal-relative:text;mso-position-vertical-relative:text">
            <v:imagedata r:id="rId23" o:title=""/>
            <w10:wrap type="square"/>
          </v:shape>
          <o:OLEObject Type="Embed" ProgID="ChemDraw.Document.6.0" ShapeID="_x0000_s1049" DrawAspect="Content" ObjectID="_1822685649" r:id="rId24"/>
        </w:object>
      </w:r>
      <w:r w:rsidR="001603E2" w:rsidRPr="0078696B">
        <w:rPr>
          <w:rFonts w:ascii="Minion Pro" w:hAnsi="Minion Pro" w:cs="Times New Roman"/>
          <w:noProof/>
          <w:sz w:val="24"/>
          <w:szCs w:val="24"/>
          <w:lang w:eastAsia="ru-RU"/>
        </w:rPr>
        <w:drawing>
          <wp:anchor distT="0" distB="0" distL="114300" distR="114300" simplePos="0" relativeHeight="251649024" behindDoc="0" locked="0" layoutInCell="1" allowOverlap="1" wp14:anchorId="53811DDC" wp14:editId="7F5B342B">
            <wp:simplePos x="0" y="0"/>
            <wp:positionH relativeFrom="margin">
              <wp:align>center</wp:align>
            </wp:positionH>
            <wp:positionV relativeFrom="paragraph">
              <wp:posOffset>57</wp:posOffset>
            </wp:positionV>
            <wp:extent cx="5630400" cy="3927600"/>
            <wp:effectExtent l="0" t="0" r="8890" b="0"/>
            <wp:wrapTopAndBottom/>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630400" cy="3927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603E2" w:rsidRPr="0078696B">
        <w:rPr>
          <w:rFonts w:ascii="Minion Pro" w:hAnsi="Minion Pro" w:cs="Times New Roman"/>
          <w:sz w:val="24"/>
          <w:szCs w:val="24"/>
          <w:vertAlign w:val="superscript"/>
          <w:lang w:val="en-US"/>
        </w:rPr>
        <w:t>1</w:t>
      </w:r>
      <w:r w:rsidR="001603E2" w:rsidRPr="0078696B">
        <w:rPr>
          <w:rFonts w:ascii="Minion Pro" w:hAnsi="Minion Pro" w:cs="Times New Roman"/>
          <w:sz w:val="24"/>
          <w:szCs w:val="24"/>
          <w:lang w:val="en-US"/>
        </w:rPr>
        <w:t xml:space="preserve">H NMR (500 MHz, DMSO-d6) of compound </w:t>
      </w:r>
      <w:r w:rsidR="001603E2" w:rsidRPr="0078696B">
        <w:rPr>
          <w:rFonts w:ascii="Minion Pro" w:hAnsi="Minion Pro" w:cs="Times New Roman"/>
          <w:b/>
          <w:sz w:val="24"/>
          <w:szCs w:val="24"/>
          <w:lang w:val="en-US"/>
        </w:rPr>
        <w:t>4b</w:t>
      </w:r>
    </w:p>
    <w:p w14:paraId="2991A59D" w14:textId="15ADDE6D" w:rsidR="001603E2" w:rsidRPr="0078696B" w:rsidRDefault="00B37B9D" w:rsidP="001603E2">
      <w:pPr>
        <w:jc w:val="center"/>
        <w:rPr>
          <w:rFonts w:ascii="Minion Pro" w:hAnsi="Minion Pro" w:cs="Times New Roman"/>
          <w:sz w:val="24"/>
          <w:szCs w:val="24"/>
          <w:lang w:val="en-US"/>
        </w:rPr>
      </w:pPr>
      <w:r w:rsidRPr="0078696B">
        <w:rPr>
          <w:rFonts w:ascii="Minion Pro" w:hAnsi="Minion Pro"/>
          <w:noProof/>
          <w:lang w:eastAsia="ru-RU"/>
        </w:rPr>
        <w:drawing>
          <wp:anchor distT="0" distB="0" distL="114300" distR="114300" simplePos="0" relativeHeight="251658240" behindDoc="0" locked="0" layoutInCell="1" allowOverlap="1" wp14:anchorId="7AA7633C" wp14:editId="68ED3F91">
            <wp:simplePos x="0" y="0"/>
            <wp:positionH relativeFrom="margin">
              <wp:align>center</wp:align>
            </wp:positionH>
            <wp:positionV relativeFrom="paragraph">
              <wp:posOffset>419735</wp:posOffset>
            </wp:positionV>
            <wp:extent cx="5630400" cy="3927600"/>
            <wp:effectExtent l="0" t="0" r="8890" b="0"/>
            <wp:wrapTopAndBottom/>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630400" cy="3927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273FC">
        <w:rPr>
          <w:rFonts w:ascii="Minion Pro" w:hAnsi="Minion Pro" w:cs="Times New Roman"/>
          <w:noProof/>
          <w:sz w:val="24"/>
          <w:szCs w:val="24"/>
        </w:rPr>
        <w:object w:dxaOrig="1440" w:dyaOrig="1440" w14:anchorId="68088343">
          <v:shape id="_x0000_s1050" type="#_x0000_t75" style="position:absolute;left:0;text-align:left;margin-left:244.1pt;margin-top:42.15pt;width:115.35pt;height:124.85pt;z-index:251671552;mso-position-horizontal-relative:text;mso-position-vertical-relative:text">
            <v:imagedata r:id="rId27" o:title=""/>
            <w10:wrap type="square"/>
          </v:shape>
          <o:OLEObject Type="Embed" ProgID="ChemDraw.Document.6.0" ShapeID="_x0000_s1050" DrawAspect="Content" ObjectID="_1822685650" r:id="rId28"/>
        </w:object>
      </w:r>
    </w:p>
    <w:p w14:paraId="538B4955" w14:textId="5E4EF22F" w:rsidR="001603E2" w:rsidRPr="0078696B" w:rsidRDefault="001603E2" w:rsidP="001603E2">
      <w:pPr>
        <w:jc w:val="center"/>
        <w:rPr>
          <w:rFonts w:ascii="Minion Pro" w:hAnsi="Minion Pro" w:cs="Times New Roman"/>
          <w:b/>
          <w:sz w:val="24"/>
          <w:szCs w:val="24"/>
          <w:lang w:val="en-US"/>
        </w:rPr>
      </w:pPr>
      <w:r w:rsidRPr="0078696B">
        <w:rPr>
          <w:rFonts w:ascii="Minion Pro" w:hAnsi="Minion Pro" w:cs="Times New Roman"/>
          <w:sz w:val="24"/>
          <w:szCs w:val="24"/>
          <w:vertAlign w:val="superscript"/>
          <w:lang w:val="en-US"/>
        </w:rPr>
        <w:t>13</w:t>
      </w:r>
      <w:r w:rsidRPr="0078696B">
        <w:rPr>
          <w:rFonts w:ascii="Minion Pro" w:hAnsi="Minion Pro" w:cs="Times New Roman"/>
          <w:sz w:val="24"/>
          <w:szCs w:val="24"/>
          <w:lang w:val="en-US"/>
        </w:rPr>
        <w:t xml:space="preserve">C NMR (126 MHz, DMSO-d6) of compound </w:t>
      </w:r>
      <w:r w:rsidRPr="0078696B">
        <w:rPr>
          <w:rFonts w:ascii="Minion Pro" w:hAnsi="Minion Pro" w:cs="Times New Roman"/>
          <w:b/>
          <w:sz w:val="24"/>
          <w:szCs w:val="24"/>
          <w:lang w:val="en-US"/>
        </w:rPr>
        <w:t>4b</w:t>
      </w:r>
    </w:p>
    <w:p w14:paraId="21891ECB" w14:textId="2D9C5192" w:rsidR="001603E2" w:rsidRPr="0078696B" w:rsidRDefault="00A273FC" w:rsidP="001603E2">
      <w:pPr>
        <w:jc w:val="center"/>
        <w:rPr>
          <w:rFonts w:ascii="Minion Pro" w:hAnsi="Minion Pro" w:cs="Times New Roman"/>
          <w:b/>
          <w:sz w:val="24"/>
          <w:szCs w:val="24"/>
          <w:lang w:val="en-US"/>
        </w:rPr>
      </w:pPr>
      <w:r>
        <w:rPr>
          <w:rFonts w:ascii="Minion Pro" w:hAnsi="Minion Pro" w:cs="Times New Roman"/>
          <w:noProof/>
          <w:sz w:val="24"/>
          <w:szCs w:val="24"/>
        </w:rPr>
        <w:lastRenderedPageBreak/>
        <w:object w:dxaOrig="1440" w:dyaOrig="1440" w14:anchorId="29A09B40">
          <v:shape id="_x0000_s1051" type="#_x0000_t75" style="position:absolute;left:0;text-align:left;margin-left:41.3pt;margin-top:32.8pt;width:115.35pt;height:124.85pt;z-index:251672576;mso-position-horizontal-relative:text;mso-position-vertical-relative:text">
            <v:imagedata r:id="rId29" o:title=""/>
            <w10:wrap type="square"/>
          </v:shape>
          <o:OLEObject Type="Embed" ProgID="ChemDraw.Document.6.0" ShapeID="_x0000_s1051" DrawAspect="Content" ObjectID="_1822685651" r:id="rId30"/>
        </w:object>
      </w:r>
      <w:r w:rsidR="001603E2" w:rsidRPr="0078696B">
        <w:rPr>
          <w:rFonts w:ascii="Minion Pro" w:hAnsi="Minion Pro" w:cs="Times New Roman"/>
          <w:noProof/>
          <w:sz w:val="24"/>
          <w:szCs w:val="24"/>
          <w:lang w:eastAsia="ru-RU"/>
        </w:rPr>
        <w:drawing>
          <wp:anchor distT="0" distB="0" distL="114300" distR="114300" simplePos="0" relativeHeight="251650048" behindDoc="0" locked="0" layoutInCell="1" allowOverlap="1" wp14:anchorId="15A7038D" wp14:editId="70AC97E2">
            <wp:simplePos x="0" y="0"/>
            <wp:positionH relativeFrom="margin">
              <wp:align>center</wp:align>
            </wp:positionH>
            <wp:positionV relativeFrom="paragraph">
              <wp:posOffset>0</wp:posOffset>
            </wp:positionV>
            <wp:extent cx="5630400" cy="3927600"/>
            <wp:effectExtent l="0" t="0" r="8890" b="0"/>
            <wp:wrapTopAndBottom/>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630400" cy="3927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603E2" w:rsidRPr="0078696B">
        <w:rPr>
          <w:rFonts w:ascii="Minion Pro" w:hAnsi="Minion Pro" w:cs="Times New Roman"/>
          <w:sz w:val="24"/>
          <w:szCs w:val="24"/>
          <w:vertAlign w:val="superscript"/>
          <w:lang w:val="en-US"/>
        </w:rPr>
        <w:t>19</w:t>
      </w:r>
      <w:r w:rsidR="001603E2" w:rsidRPr="0078696B">
        <w:rPr>
          <w:rFonts w:ascii="Minion Pro" w:hAnsi="Minion Pro" w:cs="Times New Roman"/>
          <w:sz w:val="24"/>
          <w:szCs w:val="24"/>
          <w:lang w:val="en-US"/>
        </w:rPr>
        <w:t xml:space="preserve">F NMR (470 MHz, DMSO-d6) of compound </w:t>
      </w:r>
      <w:r w:rsidR="001603E2" w:rsidRPr="0078696B">
        <w:rPr>
          <w:rFonts w:ascii="Minion Pro" w:hAnsi="Minion Pro" w:cs="Times New Roman"/>
          <w:b/>
          <w:sz w:val="24"/>
          <w:szCs w:val="24"/>
          <w:lang w:val="en-US"/>
        </w:rPr>
        <w:t>4b</w:t>
      </w:r>
    </w:p>
    <w:p w14:paraId="5994DFB3" w14:textId="2DAB0DBF" w:rsidR="00877550" w:rsidRPr="0078696B" w:rsidRDefault="001603E2" w:rsidP="001603E2">
      <w:pPr>
        <w:spacing w:after="160" w:line="259" w:lineRule="auto"/>
        <w:jc w:val="left"/>
        <w:rPr>
          <w:rFonts w:ascii="Minion Pro" w:hAnsi="Minion Pro" w:cs="Times New Roman"/>
          <w:b/>
          <w:bCs/>
          <w:sz w:val="24"/>
          <w:szCs w:val="24"/>
          <w:lang w:val="en-US"/>
        </w:rPr>
      </w:pPr>
      <w:r w:rsidRPr="0078696B">
        <w:rPr>
          <w:rFonts w:ascii="Minion Pro" w:hAnsi="Minion Pro" w:cs="Times New Roman"/>
          <w:b/>
          <w:sz w:val="24"/>
          <w:szCs w:val="24"/>
          <w:lang w:val="en-US"/>
        </w:rPr>
        <w:br w:type="page"/>
      </w:r>
    </w:p>
    <w:p w14:paraId="65E7B6FC" w14:textId="458E14CD" w:rsidR="00E53FC1" w:rsidRPr="0078696B" w:rsidRDefault="00A273FC" w:rsidP="00F66761">
      <w:pPr>
        <w:jc w:val="center"/>
        <w:rPr>
          <w:rFonts w:ascii="Minion Pro" w:hAnsi="Minion Pro" w:cs="Times New Roman"/>
          <w:b/>
          <w:bCs/>
          <w:sz w:val="24"/>
          <w:szCs w:val="24"/>
          <w:lang w:val="en-US"/>
        </w:rPr>
      </w:pPr>
      <w:r>
        <w:rPr>
          <w:rFonts w:ascii="Minion Pro" w:hAnsi="Minion Pro" w:cs="Times New Roman"/>
          <w:noProof/>
          <w:sz w:val="24"/>
          <w:szCs w:val="24"/>
          <w:lang w:val="en-US"/>
        </w:rPr>
        <w:lastRenderedPageBreak/>
        <w:object w:dxaOrig="1440" w:dyaOrig="1440" w14:anchorId="5269509D">
          <v:shape id="_x0000_s1043" type="#_x0000_t75" style="position:absolute;left:0;text-align:left;margin-left:15.35pt;margin-top:45.9pt;width:109.15pt;height:120.4pt;z-index:251667456;mso-position-horizontal-relative:text;mso-position-vertical-relative:text">
            <v:imagedata r:id="rId32" o:title=""/>
            <w10:wrap type="square"/>
          </v:shape>
          <o:OLEObject Type="Embed" ProgID="ChemDraw.Document.6.0" ShapeID="_x0000_s1043" DrawAspect="Content" ObjectID="_1822685652" r:id="rId33"/>
        </w:object>
      </w:r>
      <w:r w:rsidR="00E53FC1" w:rsidRPr="0078696B">
        <w:rPr>
          <w:rFonts w:ascii="Minion Pro" w:hAnsi="Minion Pro" w:cs="Times New Roman"/>
          <w:sz w:val="24"/>
          <w:szCs w:val="24"/>
          <w:vertAlign w:val="superscript"/>
          <w:lang w:val="en-US"/>
        </w:rPr>
        <w:t>1</w:t>
      </w:r>
      <w:r w:rsidR="00E53FC1" w:rsidRPr="0078696B">
        <w:rPr>
          <w:rFonts w:ascii="Minion Pro" w:hAnsi="Minion Pro" w:cs="Times New Roman"/>
          <w:sz w:val="24"/>
          <w:szCs w:val="24"/>
          <w:lang w:val="en-US"/>
        </w:rPr>
        <w:t xml:space="preserve">H NMR (500 MHz, DMSO-d6) of compound </w:t>
      </w:r>
      <w:r w:rsidR="00E53FC1" w:rsidRPr="0078696B">
        <w:rPr>
          <w:rFonts w:ascii="Minion Pro" w:hAnsi="Minion Pro" w:cs="Times New Roman"/>
          <w:b/>
          <w:bCs/>
          <w:noProof/>
          <w:sz w:val="24"/>
          <w:szCs w:val="24"/>
          <w:lang w:eastAsia="ru-RU"/>
        </w:rPr>
        <w:drawing>
          <wp:anchor distT="0" distB="0" distL="114300" distR="114300" simplePos="0" relativeHeight="251643904" behindDoc="0" locked="0" layoutInCell="1" allowOverlap="1" wp14:anchorId="55FB7D67" wp14:editId="284B9CC2">
            <wp:simplePos x="0" y="0"/>
            <wp:positionH relativeFrom="margin">
              <wp:align>center</wp:align>
            </wp:positionH>
            <wp:positionV relativeFrom="paragraph">
              <wp:posOffset>0</wp:posOffset>
            </wp:positionV>
            <wp:extent cx="5629910" cy="3927475"/>
            <wp:effectExtent l="0" t="0" r="8890" b="0"/>
            <wp:wrapTopAndBottom/>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629910" cy="39274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0390C" w:rsidRPr="0078696B">
        <w:rPr>
          <w:rFonts w:ascii="Minion Pro" w:hAnsi="Minion Pro" w:cs="Times New Roman"/>
          <w:b/>
          <w:bCs/>
          <w:sz w:val="24"/>
          <w:szCs w:val="24"/>
          <w:lang w:val="en-US"/>
        </w:rPr>
        <w:t>ATF-1</w:t>
      </w:r>
    </w:p>
    <w:p w14:paraId="3386598C" w14:textId="0F40060A" w:rsidR="00DD17FC" w:rsidRPr="0078696B" w:rsidRDefault="00C72470" w:rsidP="00F66761">
      <w:pPr>
        <w:jc w:val="center"/>
        <w:rPr>
          <w:rFonts w:ascii="Minion Pro" w:hAnsi="Minion Pro" w:cs="Times New Roman"/>
          <w:sz w:val="24"/>
          <w:szCs w:val="24"/>
          <w:lang w:val="en-US"/>
        </w:rPr>
      </w:pPr>
      <w:r w:rsidRPr="0078696B">
        <w:rPr>
          <w:rFonts w:ascii="Minion Pro" w:hAnsi="Minion Pro"/>
          <w:noProof/>
          <w:lang w:eastAsia="ru-RU"/>
        </w:rPr>
        <w:drawing>
          <wp:anchor distT="0" distB="0" distL="114300" distR="114300" simplePos="0" relativeHeight="251659264" behindDoc="0" locked="0" layoutInCell="1" allowOverlap="1" wp14:anchorId="3135B399" wp14:editId="77C9886D">
            <wp:simplePos x="0" y="0"/>
            <wp:positionH relativeFrom="margin">
              <wp:align>center</wp:align>
            </wp:positionH>
            <wp:positionV relativeFrom="paragraph">
              <wp:posOffset>381635</wp:posOffset>
            </wp:positionV>
            <wp:extent cx="5629910" cy="3927475"/>
            <wp:effectExtent l="0" t="0" r="8890" b="0"/>
            <wp:wrapTopAndBottom/>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629910" cy="39274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273FC">
        <w:rPr>
          <w:rFonts w:ascii="Minion Pro" w:hAnsi="Minion Pro" w:cs="Times New Roman"/>
          <w:noProof/>
          <w:sz w:val="24"/>
          <w:szCs w:val="24"/>
          <w:lang w:val="en-US"/>
        </w:rPr>
        <w:object w:dxaOrig="1440" w:dyaOrig="1440" w14:anchorId="5269509D">
          <v:shape id="_x0000_s1044" type="#_x0000_t75" style="position:absolute;left:0;text-align:left;margin-left:247.4pt;margin-top:93.6pt;width:109.15pt;height:120.4pt;z-index:251668480;mso-position-horizontal-relative:text;mso-position-vertical-relative:text">
            <v:imagedata r:id="rId36" o:title=""/>
            <w10:wrap type="square"/>
          </v:shape>
          <o:OLEObject Type="Embed" ProgID="ChemDraw.Document.6.0" ShapeID="_x0000_s1044" DrawAspect="Content" ObjectID="_1822685653" r:id="rId37"/>
        </w:object>
      </w:r>
    </w:p>
    <w:p w14:paraId="6EB74950" w14:textId="3933B1FD" w:rsidR="00E53FC1" w:rsidRPr="0078696B" w:rsidRDefault="00DD17FC" w:rsidP="00F66761">
      <w:pPr>
        <w:jc w:val="center"/>
        <w:rPr>
          <w:rFonts w:ascii="Minion Pro" w:hAnsi="Minion Pro" w:cs="Times New Roman"/>
          <w:b/>
          <w:bCs/>
          <w:sz w:val="24"/>
          <w:szCs w:val="24"/>
          <w:lang w:val="en-US"/>
        </w:rPr>
      </w:pPr>
      <w:r w:rsidRPr="0078696B">
        <w:rPr>
          <w:rFonts w:ascii="Minion Pro" w:hAnsi="Minion Pro" w:cs="Times New Roman"/>
          <w:sz w:val="24"/>
          <w:szCs w:val="24"/>
          <w:vertAlign w:val="superscript"/>
          <w:lang w:val="en-US"/>
        </w:rPr>
        <w:t>13</w:t>
      </w:r>
      <w:r w:rsidRPr="0078696B">
        <w:rPr>
          <w:rFonts w:ascii="Minion Pro" w:hAnsi="Minion Pro" w:cs="Times New Roman"/>
          <w:sz w:val="24"/>
          <w:szCs w:val="24"/>
          <w:lang w:val="en-US"/>
        </w:rPr>
        <w:t xml:space="preserve">C NMR (126 MHz, DMSO-d6) of compound </w:t>
      </w:r>
      <w:r w:rsidR="0030390C" w:rsidRPr="0078696B">
        <w:rPr>
          <w:rFonts w:ascii="Minion Pro" w:hAnsi="Minion Pro" w:cs="Times New Roman"/>
          <w:b/>
          <w:bCs/>
          <w:sz w:val="24"/>
          <w:szCs w:val="24"/>
          <w:lang w:val="en-US"/>
        </w:rPr>
        <w:t>ATF-1</w:t>
      </w:r>
    </w:p>
    <w:p w14:paraId="4A60D68B" w14:textId="44CB2236" w:rsidR="00DD17FC" w:rsidRPr="0078696B" w:rsidRDefault="00A273FC" w:rsidP="00F66761">
      <w:pPr>
        <w:jc w:val="center"/>
        <w:rPr>
          <w:rFonts w:ascii="Minion Pro" w:hAnsi="Minion Pro" w:cs="Times New Roman"/>
          <w:b/>
          <w:bCs/>
          <w:sz w:val="24"/>
          <w:szCs w:val="24"/>
          <w:lang w:val="en-US"/>
        </w:rPr>
      </w:pPr>
      <w:r>
        <w:rPr>
          <w:rFonts w:ascii="Minion Pro" w:hAnsi="Minion Pro" w:cs="Times New Roman"/>
          <w:noProof/>
          <w:sz w:val="24"/>
          <w:szCs w:val="24"/>
          <w:lang w:val="en-US"/>
        </w:rPr>
        <w:lastRenderedPageBreak/>
        <w:object w:dxaOrig="1440" w:dyaOrig="1440" w14:anchorId="5269509D">
          <v:shape id="_x0000_s1045" type="#_x0000_t75" style="position:absolute;left:0;text-align:left;margin-left:17.6pt;margin-top:24.5pt;width:109.15pt;height:120.4pt;z-index:251669504;mso-position-horizontal:absolute;mso-position-horizontal-relative:text;mso-position-vertical-relative:text">
            <v:imagedata r:id="rId38" o:title=""/>
            <w10:wrap type="square"/>
          </v:shape>
          <o:OLEObject Type="Embed" ProgID="ChemDraw.Document.6.0" ShapeID="_x0000_s1045" DrawAspect="Content" ObjectID="_1822685654" r:id="rId39"/>
        </w:object>
      </w:r>
      <w:r w:rsidR="00330457" w:rsidRPr="0078696B">
        <w:rPr>
          <w:rFonts w:ascii="Minion Pro" w:hAnsi="Minion Pro" w:cs="Times New Roman"/>
          <w:sz w:val="24"/>
          <w:szCs w:val="24"/>
          <w:vertAlign w:val="superscript"/>
          <w:lang w:val="en-US"/>
        </w:rPr>
        <w:t>19</w:t>
      </w:r>
      <w:r w:rsidR="00330457" w:rsidRPr="0078696B">
        <w:rPr>
          <w:rFonts w:ascii="Minion Pro" w:hAnsi="Minion Pro" w:cs="Times New Roman"/>
          <w:sz w:val="24"/>
          <w:szCs w:val="24"/>
          <w:lang w:val="en-US"/>
        </w:rPr>
        <w:t xml:space="preserve">F NMR (470 MHz, DMSO-d6) of compound </w:t>
      </w:r>
      <w:r w:rsidR="00330457" w:rsidRPr="0078696B">
        <w:rPr>
          <w:rFonts w:ascii="Minion Pro" w:hAnsi="Minion Pro" w:cs="Times New Roman"/>
          <w:b/>
          <w:bCs/>
          <w:noProof/>
          <w:sz w:val="24"/>
          <w:szCs w:val="24"/>
          <w:lang w:eastAsia="ru-RU"/>
        </w:rPr>
        <w:drawing>
          <wp:anchor distT="0" distB="0" distL="114300" distR="114300" simplePos="0" relativeHeight="251644928" behindDoc="0" locked="0" layoutInCell="1" allowOverlap="1" wp14:anchorId="20C33856" wp14:editId="0983C885">
            <wp:simplePos x="0" y="0"/>
            <wp:positionH relativeFrom="margin">
              <wp:align>center</wp:align>
            </wp:positionH>
            <wp:positionV relativeFrom="paragraph">
              <wp:posOffset>246</wp:posOffset>
            </wp:positionV>
            <wp:extent cx="5626800" cy="3927600"/>
            <wp:effectExtent l="0" t="0" r="0" b="0"/>
            <wp:wrapTopAndBottom/>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5626800" cy="3927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0390C" w:rsidRPr="0078696B">
        <w:rPr>
          <w:rFonts w:ascii="Minion Pro" w:hAnsi="Minion Pro" w:cs="Times New Roman"/>
          <w:b/>
          <w:bCs/>
          <w:sz w:val="24"/>
          <w:szCs w:val="24"/>
          <w:lang w:val="en-US"/>
        </w:rPr>
        <w:t>ATF-1</w:t>
      </w:r>
    </w:p>
    <w:p w14:paraId="5FA22AD3" w14:textId="42A8B292" w:rsidR="001603E2" w:rsidRPr="0078696B" w:rsidRDefault="001603E2" w:rsidP="001603E2">
      <w:pPr>
        <w:spacing w:after="160" w:line="259" w:lineRule="auto"/>
        <w:jc w:val="left"/>
        <w:rPr>
          <w:rFonts w:ascii="Minion Pro" w:hAnsi="Minion Pro" w:cs="Times New Roman"/>
          <w:b/>
          <w:sz w:val="24"/>
          <w:szCs w:val="24"/>
          <w:lang w:val="en-US"/>
        </w:rPr>
      </w:pPr>
    </w:p>
    <w:p w14:paraId="5CD76AA5" w14:textId="4F233374" w:rsidR="00511C13" w:rsidRPr="0078696B" w:rsidRDefault="00511C13" w:rsidP="001603E2">
      <w:pPr>
        <w:spacing w:after="160" w:line="259" w:lineRule="auto"/>
        <w:jc w:val="left"/>
        <w:rPr>
          <w:rFonts w:ascii="Minion Pro" w:hAnsi="Minion Pro" w:cs="Times New Roman"/>
          <w:b/>
          <w:sz w:val="24"/>
          <w:szCs w:val="24"/>
          <w:lang w:val="en-US"/>
        </w:rPr>
      </w:pPr>
    </w:p>
    <w:p w14:paraId="1479B81E" w14:textId="1C991B9C" w:rsidR="00511C13" w:rsidRPr="0078696B" w:rsidRDefault="00511C13" w:rsidP="001603E2">
      <w:pPr>
        <w:spacing w:after="160" w:line="259" w:lineRule="auto"/>
        <w:jc w:val="left"/>
        <w:rPr>
          <w:rFonts w:ascii="Minion Pro" w:hAnsi="Minion Pro" w:cs="Times New Roman"/>
          <w:b/>
          <w:sz w:val="24"/>
          <w:szCs w:val="24"/>
          <w:lang w:val="en-US"/>
        </w:rPr>
      </w:pPr>
    </w:p>
    <w:p w14:paraId="38C4F8CD" w14:textId="77777777" w:rsidR="00511C13" w:rsidRPr="0078696B" w:rsidRDefault="00511C13" w:rsidP="001603E2">
      <w:pPr>
        <w:spacing w:after="160" w:line="259" w:lineRule="auto"/>
        <w:jc w:val="left"/>
        <w:rPr>
          <w:rFonts w:ascii="Minion Pro" w:hAnsi="Minion Pro" w:cs="Times New Roman"/>
          <w:b/>
          <w:sz w:val="24"/>
          <w:szCs w:val="24"/>
          <w:lang w:val="en-US"/>
        </w:rPr>
      </w:pPr>
    </w:p>
    <w:p w14:paraId="6B51B817" w14:textId="38F029EA" w:rsidR="001603E2" w:rsidRPr="0078696B" w:rsidRDefault="00A273FC" w:rsidP="001603E2">
      <w:pPr>
        <w:jc w:val="center"/>
        <w:rPr>
          <w:rFonts w:ascii="Minion Pro" w:hAnsi="Minion Pro" w:cs="Times New Roman"/>
          <w:b/>
          <w:bCs/>
          <w:sz w:val="24"/>
          <w:szCs w:val="24"/>
          <w:lang w:val="en-US"/>
        </w:rPr>
      </w:pPr>
      <w:r>
        <w:rPr>
          <w:rFonts w:ascii="Minion Pro" w:hAnsi="Minion Pro" w:cs="Times New Roman"/>
          <w:noProof/>
          <w:sz w:val="24"/>
          <w:szCs w:val="24"/>
          <w:lang w:val="en-US"/>
        </w:rPr>
        <w:lastRenderedPageBreak/>
        <w:object w:dxaOrig="1440" w:dyaOrig="1440" w14:anchorId="7081F600">
          <v:shape id="_x0000_s1052" type="#_x0000_t75" style="position:absolute;left:0;text-align:left;margin-left:3.45pt;margin-top:47.4pt;width:109.15pt;height:120.1pt;z-index:251673600;mso-position-horizontal-relative:text;mso-position-vertical-relative:text">
            <v:imagedata r:id="rId41" o:title=""/>
            <w10:wrap type="square"/>
          </v:shape>
          <o:OLEObject Type="Embed" ProgID="ChemDraw.Document.6.0" ShapeID="_x0000_s1052" DrawAspect="Content" ObjectID="_1822685655" r:id="rId42"/>
        </w:object>
      </w:r>
      <w:r w:rsidR="001603E2" w:rsidRPr="0078696B">
        <w:rPr>
          <w:rFonts w:ascii="Minion Pro" w:hAnsi="Minion Pro" w:cs="Times New Roman"/>
          <w:sz w:val="24"/>
          <w:szCs w:val="24"/>
          <w:vertAlign w:val="superscript"/>
          <w:lang w:val="en-US"/>
        </w:rPr>
        <w:t>1</w:t>
      </w:r>
      <w:r w:rsidR="001603E2" w:rsidRPr="0078696B">
        <w:rPr>
          <w:rFonts w:ascii="Minion Pro" w:hAnsi="Minion Pro" w:cs="Times New Roman"/>
          <w:sz w:val="24"/>
          <w:szCs w:val="24"/>
          <w:lang w:val="en-US"/>
        </w:rPr>
        <w:t xml:space="preserve">H NMR (500 MHz, DMSO-d6) of compound </w:t>
      </w:r>
      <w:r w:rsidR="001603E2" w:rsidRPr="0078696B">
        <w:rPr>
          <w:rFonts w:ascii="Minion Pro" w:hAnsi="Minion Pro" w:cs="Times New Roman"/>
          <w:b/>
          <w:bCs/>
          <w:noProof/>
          <w:sz w:val="24"/>
          <w:szCs w:val="24"/>
          <w:lang w:eastAsia="ru-RU"/>
        </w:rPr>
        <w:drawing>
          <wp:anchor distT="0" distB="0" distL="114300" distR="114300" simplePos="0" relativeHeight="251651072" behindDoc="0" locked="0" layoutInCell="1" allowOverlap="1" wp14:anchorId="766E6720" wp14:editId="1FB040CE">
            <wp:simplePos x="0" y="0"/>
            <wp:positionH relativeFrom="column">
              <wp:posOffset>1905</wp:posOffset>
            </wp:positionH>
            <wp:positionV relativeFrom="paragraph">
              <wp:posOffset>0</wp:posOffset>
            </wp:positionV>
            <wp:extent cx="5630400" cy="3927600"/>
            <wp:effectExtent l="0" t="0" r="8890" b="0"/>
            <wp:wrapTopAndBottom/>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630400" cy="3927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0390C" w:rsidRPr="0078696B">
        <w:rPr>
          <w:rFonts w:ascii="Minion Pro" w:hAnsi="Minion Pro" w:cs="Times New Roman"/>
          <w:b/>
          <w:bCs/>
          <w:sz w:val="24"/>
          <w:szCs w:val="24"/>
          <w:lang w:val="en-US"/>
        </w:rPr>
        <w:t>ATF-2</w:t>
      </w:r>
    </w:p>
    <w:p w14:paraId="39104996" w14:textId="78578BA4" w:rsidR="001603E2" w:rsidRPr="0078696B" w:rsidRDefault="00DD625E" w:rsidP="001603E2">
      <w:pPr>
        <w:jc w:val="center"/>
        <w:rPr>
          <w:rFonts w:ascii="Minion Pro" w:hAnsi="Minion Pro" w:cs="Times New Roman"/>
          <w:b/>
          <w:bCs/>
          <w:sz w:val="24"/>
          <w:szCs w:val="24"/>
          <w:lang w:val="en-US"/>
        </w:rPr>
      </w:pPr>
      <w:r w:rsidRPr="0078696B">
        <w:rPr>
          <w:rFonts w:ascii="Minion Pro" w:hAnsi="Minion Pro"/>
          <w:noProof/>
          <w:lang w:eastAsia="ru-RU"/>
        </w:rPr>
        <w:drawing>
          <wp:anchor distT="0" distB="0" distL="114300" distR="114300" simplePos="0" relativeHeight="251660288" behindDoc="0" locked="0" layoutInCell="1" allowOverlap="1" wp14:anchorId="6AF99028" wp14:editId="47B2D1F0">
            <wp:simplePos x="0" y="0"/>
            <wp:positionH relativeFrom="margin">
              <wp:align>center</wp:align>
            </wp:positionH>
            <wp:positionV relativeFrom="paragraph">
              <wp:posOffset>382212</wp:posOffset>
            </wp:positionV>
            <wp:extent cx="5630400" cy="3927600"/>
            <wp:effectExtent l="0" t="0" r="8890" b="0"/>
            <wp:wrapTopAndBottom/>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5630400" cy="39276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0E3C374" w14:textId="6D29D183" w:rsidR="001603E2" w:rsidRPr="0078696B" w:rsidRDefault="00A273FC" w:rsidP="001603E2">
      <w:pPr>
        <w:jc w:val="center"/>
        <w:rPr>
          <w:rFonts w:ascii="Minion Pro" w:hAnsi="Minion Pro" w:cs="Times New Roman"/>
          <w:sz w:val="24"/>
          <w:szCs w:val="24"/>
          <w:lang w:val="en-US"/>
        </w:rPr>
      </w:pPr>
      <w:r>
        <w:rPr>
          <w:rFonts w:ascii="Minion Pro" w:hAnsi="Minion Pro" w:cs="Times New Roman"/>
          <w:noProof/>
          <w:sz w:val="24"/>
          <w:szCs w:val="24"/>
          <w:lang w:val="en-US"/>
        </w:rPr>
        <w:object w:dxaOrig="1440" w:dyaOrig="1440" w14:anchorId="44C75151">
          <v:shape id="_x0000_s1053" type="#_x0000_t75" style="position:absolute;left:0;text-align:left;margin-left:247.05pt;margin-top:96.95pt;width:109.15pt;height:120.1pt;z-index:251674624;mso-position-horizontal-relative:text;mso-position-vertical-relative:text">
            <v:imagedata r:id="rId45" o:title=""/>
            <w10:wrap type="square"/>
          </v:shape>
          <o:OLEObject Type="Embed" ProgID="ChemDraw.Document.6.0" ShapeID="_x0000_s1053" DrawAspect="Content" ObjectID="_1822685656" r:id="rId46"/>
        </w:object>
      </w:r>
      <w:r w:rsidR="001603E2" w:rsidRPr="0078696B">
        <w:rPr>
          <w:rFonts w:ascii="Minion Pro" w:hAnsi="Minion Pro" w:cs="Times New Roman"/>
          <w:sz w:val="24"/>
          <w:szCs w:val="24"/>
          <w:vertAlign w:val="superscript"/>
          <w:lang w:val="en-US"/>
        </w:rPr>
        <w:t>13</w:t>
      </w:r>
      <w:r w:rsidR="001603E2" w:rsidRPr="0078696B">
        <w:rPr>
          <w:rFonts w:ascii="Minion Pro" w:hAnsi="Minion Pro" w:cs="Times New Roman"/>
          <w:sz w:val="24"/>
          <w:szCs w:val="24"/>
          <w:lang w:val="en-US"/>
        </w:rPr>
        <w:t xml:space="preserve">C NMR (126 MHz, DMSO-d6) of compound </w:t>
      </w:r>
      <w:r w:rsidR="0030390C" w:rsidRPr="0078696B">
        <w:rPr>
          <w:rFonts w:ascii="Minion Pro" w:hAnsi="Minion Pro" w:cs="Times New Roman"/>
          <w:b/>
          <w:sz w:val="24"/>
          <w:szCs w:val="24"/>
          <w:lang w:val="en-US"/>
        </w:rPr>
        <w:t>ATF-2</w:t>
      </w:r>
    </w:p>
    <w:p w14:paraId="7CCE094F" w14:textId="1973AD6D" w:rsidR="001603E2" w:rsidRPr="0078696B" w:rsidRDefault="00A273FC" w:rsidP="001603E2">
      <w:pPr>
        <w:jc w:val="center"/>
        <w:rPr>
          <w:rFonts w:ascii="Minion Pro" w:hAnsi="Minion Pro" w:cs="Times New Roman"/>
          <w:b/>
          <w:bCs/>
          <w:sz w:val="24"/>
          <w:szCs w:val="24"/>
          <w:lang w:val="en-US"/>
        </w:rPr>
      </w:pPr>
      <w:r>
        <w:rPr>
          <w:rFonts w:ascii="Minion Pro" w:hAnsi="Minion Pro" w:cs="Times New Roman"/>
          <w:noProof/>
          <w:sz w:val="24"/>
          <w:szCs w:val="24"/>
          <w:lang w:val="en-US"/>
        </w:rPr>
        <w:lastRenderedPageBreak/>
        <w:object w:dxaOrig="1440" w:dyaOrig="1440" w14:anchorId="2D8758E2">
          <v:shape id="_x0000_s1054" type="#_x0000_t75" style="position:absolute;left:0;text-align:left;margin-left:17.25pt;margin-top:26.4pt;width:109.15pt;height:120.1pt;z-index:251675648;mso-position-horizontal-relative:text;mso-position-vertical-relative:text">
            <v:imagedata r:id="rId47" o:title=""/>
            <w10:wrap type="square"/>
          </v:shape>
          <o:OLEObject Type="Embed" ProgID="ChemDraw.Document.6.0" ShapeID="_x0000_s1054" DrawAspect="Content" ObjectID="_1822685657" r:id="rId48"/>
        </w:object>
      </w:r>
      <w:r w:rsidR="001603E2" w:rsidRPr="0078696B">
        <w:rPr>
          <w:rFonts w:ascii="Minion Pro" w:hAnsi="Minion Pro" w:cs="Times New Roman"/>
          <w:sz w:val="24"/>
          <w:szCs w:val="24"/>
          <w:vertAlign w:val="superscript"/>
          <w:lang w:val="en-US"/>
        </w:rPr>
        <w:t>19</w:t>
      </w:r>
      <w:r w:rsidR="001603E2" w:rsidRPr="0078696B">
        <w:rPr>
          <w:rFonts w:ascii="Minion Pro" w:hAnsi="Minion Pro" w:cs="Times New Roman"/>
          <w:sz w:val="24"/>
          <w:szCs w:val="24"/>
          <w:lang w:val="en-US"/>
        </w:rPr>
        <w:t xml:space="preserve">F NMR (470 MHz, DMSO-d6) of compound </w:t>
      </w:r>
      <w:r w:rsidR="001603E2" w:rsidRPr="0078696B">
        <w:rPr>
          <w:rFonts w:ascii="Minion Pro" w:hAnsi="Minion Pro" w:cs="Times New Roman"/>
          <w:b/>
          <w:bCs/>
          <w:noProof/>
          <w:sz w:val="24"/>
          <w:szCs w:val="24"/>
          <w:lang w:eastAsia="ru-RU"/>
        </w:rPr>
        <w:drawing>
          <wp:anchor distT="0" distB="0" distL="114300" distR="114300" simplePos="0" relativeHeight="251653120" behindDoc="0" locked="0" layoutInCell="1" allowOverlap="1" wp14:anchorId="2CF1D634" wp14:editId="322CB962">
            <wp:simplePos x="0" y="0"/>
            <wp:positionH relativeFrom="margin">
              <wp:align>center</wp:align>
            </wp:positionH>
            <wp:positionV relativeFrom="paragraph">
              <wp:posOffset>0</wp:posOffset>
            </wp:positionV>
            <wp:extent cx="5630400" cy="3927600"/>
            <wp:effectExtent l="0" t="0" r="8890" b="0"/>
            <wp:wrapTopAndBottom/>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5630400" cy="3927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0390C" w:rsidRPr="0078696B">
        <w:rPr>
          <w:rFonts w:ascii="Minion Pro" w:hAnsi="Minion Pro" w:cs="Times New Roman"/>
          <w:b/>
          <w:bCs/>
          <w:sz w:val="24"/>
          <w:szCs w:val="24"/>
          <w:lang w:val="en-US"/>
        </w:rPr>
        <w:t>ATF-2</w:t>
      </w:r>
    </w:p>
    <w:p w14:paraId="0748298B" w14:textId="77777777" w:rsidR="001603E2" w:rsidRPr="0078696B" w:rsidRDefault="001603E2" w:rsidP="001603E2">
      <w:pPr>
        <w:spacing w:after="160" w:line="259" w:lineRule="auto"/>
        <w:jc w:val="left"/>
        <w:rPr>
          <w:rFonts w:ascii="Minion Pro" w:hAnsi="Minion Pro" w:cs="Times New Roman"/>
          <w:b/>
          <w:bCs/>
          <w:sz w:val="24"/>
          <w:szCs w:val="24"/>
          <w:lang w:val="en-US"/>
        </w:rPr>
      </w:pPr>
      <w:r w:rsidRPr="0078696B">
        <w:rPr>
          <w:rFonts w:ascii="Minion Pro" w:hAnsi="Minion Pro" w:cs="Times New Roman"/>
          <w:b/>
          <w:bCs/>
          <w:sz w:val="24"/>
          <w:szCs w:val="24"/>
          <w:lang w:val="en-US"/>
        </w:rPr>
        <w:br w:type="page"/>
      </w:r>
    </w:p>
    <w:p w14:paraId="54490F2D" w14:textId="070C92FD" w:rsidR="00C42D9D" w:rsidRPr="0078696B" w:rsidRDefault="00C42D9D" w:rsidP="00CA07EC">
      <w:pPr>
        <w:pStyle w:val="2"/>
        <w:rPr>
          <w:rFonts w:ascii="Minion Pro" w:hAnsi="Minion Pro"/>
          <w:color w:val="auto"/>
          <w:lang w:val="en-US"/>
        </w:rPr>
      </w:pPr>
      <w:bookmarkStart w:id="10" w:name="_Toc204013048"/>
      <w:r w:rsidRPr="0078696B">
        <w:rPr>
          <w:rFonts w:ascii="Minion Pro" w:hAnsi="Minion Pro"/>
          <w:color w:val="auto"/>
          <w:lang w:val="en-US"/>
        </w:rPr>
        <w:lastRenderedPageBreak/>
        <w:t>HRMS Spectra</w:t>
      </w:r>
      <w:bookmarkEnd w:id="10"/>
    </w:p>
    <w:p w14:paraId="5497A17F" w14:textId="3F6ADE41" w:rsidR="000A2F04" w:rsidRPr="0078696B" w:rsidRDefault="000A2F04" w:rsidP="007F0580">
      <w:pPr>
        <w:jc w:val="center"/>
        <w:rPr>
          <w:rFonts w:ascii="Minion Pro" w:hAnsi="Minion Pro" w:cs="Times New Roman"/>
          <w:sz w:val="24"/>
          <w:szCs w:val="24"/>
          <w:lang w:val="en-US"/>
        </w:rPr>
      </w:pPr>
      <w:r w:rsidRPr="0078696B">
        <w:rPr>
          <w:rFonts w:ascii="Minion Pro" w:hAnsi="Minion Pro" w:cs="Times New Roman"/>
          <w:noProof/>
          <w:sz w:val="24"/>
          <w:szCs w:val="24"/>
          <w:lang w:eastAsia="ru-RU"/>
        </w:rPr>
        <w:drawing>
          <wp:anchor distT="0" distB="0" distL="114300" distR="114300" simplePos="0" relativeHeight="251645952" behindDoc="0" locked="0" layoutInCell="1" allowOverlap="1" wp14:anchorId="221609F7" wp14:editId="78D0AC3B">
            <wp:simplePos x="0" y="0"/>
            <wp:positionH relativeFrom="margin">
              <wp:align>right</wp:align>
            </wp:positionH>
            <wp:positionV relativeFrom="paragraph">
              <wp:posOffset>300990</wp:posOffset>
            </wp:positionV>
            <wp:extent cx="5939231" cy="2110105"/>
            <wp:effectExtent l="0" t="0" r="0" b="0"/>
            <wp:wrapTopAndBottom/>
            <wp:docPr id="47" name="Рисунок 47"/>
            <wp:cNvGraphicFramePr/>
            <a:graphic xmlns:a="http://schemas.openxmlformats.org/drawingml/2006/main">
              <a:graphicData uri="http://schemas.openxmlformats.org/drawingml/2006/picture">
                <pic:pic xmlns:pic="http://schemas.openxmlformats.org/drawingml/2006/picture">
                  <pic:nvPicPr>
                    <pic:cNvPr id="47" name="Рисунок 47"/>
                    <pic:cNvPicPr/>
                  </pic:nvPicPr>
                  <pic:blipFill rotWithShape="1">
                    <a:blip r:embed="rId50" cstate="print">
                      <a:extLst>
                        <a:ext uri="{28A0092B-C50C-407E-A947-70E740481C1C}">
                          <a14:useLocalDpi xmlns:a14="http://schemas.microsoft.com/office/drawing/2010/main" val="0"/>
                        </a:ext>
                      </a:extLst>
                    </a:blip>
                    <a:srcRect t="52494"/>
                    <a:stretch/>
                  </pic:blipFill>
                  <pic:spPr bwMode="auto">
                    <a:xfrm>
                      <a:off x="0" y="0"/>
                      <a:ext cx="5939231" cy="211010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5B49F300" w14:textId="7482D57F" w:rsidR="007F0580" w:rsidRPr="0078696B" w:rsidRDefault="007F0580" w:rsidP="007F0580">
      <w:pPr>
        <w:jc w:val="center"/>
        <w:rPr>
          <w:rFonts w:ascii="Minion Pro" w:hAnsi="Minion Pro" w:cs="Times New Roman"/>
          <w:b/>
          <w:bCs/>
          <w:sz w:val="24"/>
          <w:szCs w:val="24"/>
          <w:lang w:val="en-US"/>
        </w:rPr>
      </w:pPr>
      <w:r w:rsidRPr="0078696B">
        <w:rPr>
          <w:rFonts w:ascii="Minion Pro" w:hAnsi="Minion Pro" w:cs="Times New Roman"/>
          <w:sz w:val="24"/>
          <w:szCs w:val="24"/>
          <w:lang w:val="en-US"/>
        </w:rPr>
        <w:t>HRMS of</w:t>
      </w:r>
      <w:r w:rsidRPr="0078696B">
        <w:rPr>
          <w:rFonts w:ascii="Minion Pro" w:hAnsi="Minion Pro" w:cs="Times New Roman"/>
          <w:b/>
          <w:bCs/>
          <w:sz w:val="24"/>
          <w:szCs w:val="24"/>
          <w:lang w:val="en-US"/>
        </w:rPr>
        <w:t xml:space="preserve"> </w:t>
      </w:r>
      <w:r w:rsidR="003D5F1D" w:rsidRPr="0078696B">
        <w:rPr>
          <w:rFonts w:ascii="Minion Pro" w:hAnsi="Minion Pro" w:cs="Times New Roman"/>
          <w:b/>
          <w:bCs/>
          <w:sz w:val="24"/>
          <w:szCs w:val="24"/>
          <w:lang w:val="en-US"/>
        </w:rPr>
        <w:t>2b</w:t>
      </w:r>
    </w:p>
    <w:p w14:paraId="31B0B9E8" w14:textId="77777777" w:rsidR="003D5F1D" w:rsidRPr="0078696B" w:rsidRDefault="003D5F1D" w:rsidP="003D5F1D">
      <w:pPr>
        <w:jc w:val="center"/>
        <w:rPr>
          <w:rFonts w:ascii="Minion Pro" w:hAnsi="Minion Pro" w:cs="Times New Roman"/>
          <w:b/>
          <w:bCs/>
          <w:sz w:val="24"/>
          <w:szCs w:val="24"/>
          <w:lang w:val="en-US"/>
        </w:rPr>
      </w:pPr>
    </w:p>
    <w:p w14:paraId="63D8C076" w14:textId="77777777" w:rsidR="003D5F1D" w:rsidRPr="0078696B" w:rsidRDefault="003D5F1D" w:rsidP="003D5F1D">
      <w:pPr>
        <w:jc w:val="center"/>
        <w:rPr>
          <w:rFonts w:ascii="Minion Pro" w:hAnsi="Minion Pro" w:cs="Times New Roman"/>
          <w:b/>
          <w:bCs/>
          <w:sz w:val="24"/>
          <w:szCs w:val="24"/>
          <w:lang w:val="en-US"/>
        </w:rPr>
      </w:pPr>
      <w:r w:rsidRPr="0078696B">
        <w:rPr>
          <w:rFonts w:ascii="Minion Pro" w:hAnsi="Minion Pro" w:cs="Times New Roman"/>
          <w:noProof/>
          <w:sz w:val="24"/>
          <w:szCs w:val="24"/>
          <w:lang w:eastAsia="ru-RU"/>
        </w:rPr>
        <w:drawing>
          <wp:anchor distT="0" distB="0" distL="114300" distR="114300" simplePos="0" relativeHeight="251654144" behindDoc="0" locked="0" layoutInCell="1" allowOverlap="1" wp14:anchorId="2B943471" wp14:editId="786C4625">
            <wp:simplePos x="0" y="0"/>
            <wp:positionH relativeFrom="column">
              <wp:posOffset>2454</wp:posOffset>
            </wp:positionH>
            <wp:positionV relativeFrom="paragraph">
              <wp:posOffset>322580</wp:posOffset>
            </wp:positionV>
            <wp:extent cx="5940000" cy="1854000"/>
            <wp:effectExtent l="0" t="0" r="0" b="0"/>
            <wp:wrapTopAndBottom/>
            <wp:docPr id="16" name="Рисунок 16"/>
            <wp:cNvGraphicFramePr/>
            <a:graphic xmlns:a="http://schemas.openxmlformats.org/drawingml/2006/main">
              <a:graphicData uri="http://schemas.openxmlformats.org/drawingml/2006/picture">
                <pic:pic xmlns:pic="http://schemas.openxmlformats.org/drawingml/2006/picture">
                  <pic:nvPicPr>
                    <pic:cNvPr id="3" name="Рисунок 3"/>
                    <pic:cNvPicPr/>
                  </pic:nvPicPr>
                  <pic:blipFill rotWithShape="1">
                    <a:blip r:embed="rId51" cstate="print">
                      <a:extLst>
                        <a:ext uri="{28A0092B-C50C-407E-A947-70E740481C1C}">
                          <a14:useLocalDpi xmlns:a14="http://schemas.microsoft.com/office/drawing/2010/main" val="0"/>
                        </a:ext>
                      </a:extLst>
                    </a:blip>
                    <a:srcRect t="53038"/>
                    <a:stretch/>
                  </pic:blipFill>
                  <pic:spPr bwMode="auto">
                    <a:xfrm>
                      <a:off x="0" y="0"/>
                      <a:ext cx="5940000" cy="18540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0D5C5E24" w14:textId="54ADB207" w:rsidR="003D5F1D" w:rsidRPr="0078696B" w:rsidRDefault="003D5F1D" w:rsidP="003D5F1D">
      <w:pPr>
        <w:jc w:val="center"/>
        <w:rPr>
          <w:rFonts w:ascii="Minion Pro" w:hAnsi="Minion Pro" w:cs="Times New Roman"/>
          <w:b/>
          <w:bCs/>
          <w:sz w:val="24"/>
          <w:szCs w:val="24"/>
          <w:lang w:val="en-US"/>
        </w:rPr>
      </w:pPr>
      <w:r w:rsidRPr="0078696B">
        <w:rPr>
          <w:rFonts w:ascii="Minion Pro" w:hAnsi="Minion Pro" w:cs="Times New Roman"/>
          <w:sz w:val="24"/>
          <w:szCs w:val="24"/>
          <w:lang w:val="en-US"/>
        </w:rPr>
        <w:t>HRMS of</w:t>
      </w:r>
      <w:r w:rsidRPr="0078696B">
        <w:rPr>
          <w:rFonts w:ascii="Minion Pro" w:hAnsi="Minion Pro" w:cs="Times New Roman"/>
          <w:b/>
          <w:bCs/>
          <w:sz w:val="24"/>
          <w:szCs w:val="24"/>
          <w:lang w:val="en-US"/>
        </w:rPr>
        <w:t xml:space="preserve"> 4a</w:t>
      </w:r>
    </w:p>
    <w:p w14:paraId="5A455A94" w14:textId="77777777" w:rsidR="003D5F1D" w:rsidRPr="0078696B" w:rsidRDefault="003D5F1D" w:rsidP="007F0580">
      <w:pPr>
        <w:jc w:val="center"/>
        <w:rPr>
          <w:rFonts w:ascii="Minion Pro" w:hAnsi="Minion Pro" w:cs="Times New Roman"/>
          <w:b/>
          <w:bCs/>
          <w:sz w:val="24"/>
          <w:szCs w:val="24"/>
          <w:lang w:val="en-US"/>
        </w:rPr>
      </w:pPr>
    </w:p>
    <w:p w14:paraId="1CE884AD" w14:textId="6D642FB1" w:rsidR="000A2F04" w:rsidRPr="0078696B" w:rsidRDefault="00E13E21" w:rsidP="007F0580">
      <w:pPr>
        <w:jc w:val="center"/>
        <w:rPr>
          <w:rFonts w:ascii="Minion Pro" w:hAnsi="Minion Pro" w:cs="Times New Roman"/>
          <w:b/>
          <w:bCs/>
          <w:sz w:val="24"/>
          <w:szCs w:val="24"/>
          <w:lang w:val="en-US"/>
        </w:rPr>
      </w:pPr>
      <w:r w:rsidRPr="0078696B">
        <w:rPr>
          <w:rFonts w:ascii="Minion Pro" w:hAnsi="Minion Pro" w:cs="Times New Roman"/>
          <w:noProof/>
          <w:sz w:val="24"/>
          <w:szCs w:val="24"/>
          <w:lang w:eastAsia="ru-RU"/>
        </w:rPr>
        <w:drawing>
          <wp:anchor distT="0" distB="0" distL="114300" distR="114300" simplePos="0" relativeHeight="251646976" behindDoc="0" locked="0" layoutInCell="1" allowOverlap="1" wp14:anchorId="24883748" wp14:editId="6CCBFD3D">
            <wp:simplePos x="0" y="0"/>
            <wp:positionH relativeFrom="margin">
              <wp:align>right</wp:align>
            </wp:positionH>
            <wp:positionV relativeFrom="paragraph">
              <wp:posOffset>358775</wp:posOffset>
            </wp:positionV>
            <wp:extent cx="5939158" cy="1871980"/>
            <wp:effectExtent l="0" t="0" r="0" b="0"/>
            <wp:wrapTopAndBottom/>
            <wp:docPr id="15" name="Рисунок 15"/>
            <wp:cNvGraphicFramePr/>
            <a:graphic xmlns:a="http://schemas.openxmlformats.org/drawingml/2006/main">
              <a:graphicData uri="http://schemas.openxmlformats.org/drawingml/2006/picture">
                <pic:pic xmlns:pic="http://schemas.openxmlformats.org/drawingml/2006/picture">
                  <pic:nvPicPr>
                    <pic:cNvPr id="5" name="Рисунок 5"/>
                    <pic:cNvPicPr/>
                  </pic:nvPicPr>
                  <pic:blipFill rotWithShape="1">
                    <a:blip r:embed="rId52" cstate="print">
                      <a:extLst>
                        <a:ext uri="{28A0092B-C50C-407E-A947-70E740481C1C}">
                          <a14:useLocalDpi xmlns:a14="http://schemas.microsoft.com/office/drawing/2010/main" val="0"/>
                        </a:ext>
                      </a:extLst>
                    </a:blip>
                    <a:srcRect t="52635"/>
                    <a:stretch/>
                  </pic:blipFill>
                  <pic:spPr bwMode="auto">
                    <a:xfrm>
                      <a:off x="0" y="0"/>
                      <a:ext cx="5939158" cy="187198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216AA26E" w14:textId="20CD7B72" w:rsidR="00872C10" w:rsidRPr="0078696B" w:rsidRDefault="00E13E21" w:rsidP="003D5F1D">
      <w:pPr>
        <w:jc w:val="center"/>
        <w:rPr>
          <w:rFonts w:ascii="Minion Pro" w:hAnsi="Minion Pro" w:cs="Times New Roman"/>
          <w:b/>
          <w:bCs/>
          <w:sz w:val="24"/>
          <w:szCs w:val="24"/>
          <w:lang w:val="en-US"/>
        </w:rPr>
      </w:pPr>
      <w:r w:rsidRPr="0078696B">
        <w:rPr>
          <w:rFonts w:ascii="Minion Pro" w:hAnsi="Minion Pro" w:cs="Times New Roman"/>
          <w:sz w:val="24"/>
          <w:szCs w:val="24"/>
          <w:lang w:val="en-US"/>
        </w:rPr>
        <w:t>HRMS of</w:t>
      </w:r>
      <w:r w:rsidRPr="0078696B">
        <w:rPr>
          <w:rFonts w:ascii="Minion Pro" w:hAnsi="Minion Pro" w:cs="Times New Roman"/>
          <w:b/>
          <w:bCs/>
          <w:sz w:val="24"/>
          <w:szCs w:val="24"/>
          <w:lang w:val="en-US"/>
        </w:rPr>
        <w:t xml:space="preserve"> </w:t>
      </w:r>
      <w:r w:rsidR="00C014F9" w:rsidRPr="0078696B">
        <w:rPr>
          <w:rFonts w:ascii="Minion Pro" w:hAnsi="Minion Pro" w:cs="Times New Roman"/>
          <w:b/>
          <w:bCs/>
          <w:sz w:val="24"/>
          <w:szCs w:val="24"/>
          <w:lang w:val="en-US"/>
        </w:rPr>
        <w:t>4b</w:t>
      </w:r>
    </w:p>
    <w:p w14:paraId="25CFE96F" w14:textId="306FD604" w:rsidR="00872C10" w:rsidRPr="0078696B" w:rsidRDefault="00872C10" w:rsidP="00872C10">
      <w:pPr>
        <w:jc w:val="center"/>
        <w:rPr>
          <w:rFonts w:ascii="Minion Pro" w:hAnsi="Minion Pro" w:cs="Times New Roman"/>
          <w:b/>
          <w:bCs/>
          <w:sz w:val="24"/>
          <w:szCs w:val="24"/>
          <w:lang w:val="en-US"/>
        </w:rPr>
      </w:pPr>
      <w:r w:rsidRPr="0078696B">
        <w:rPr>
          <w:rFonts w:ascii="Minion Pro" w:hAnsi="Minion Pro" w:cs="Times New Roman"/>
          <w:noProof/>
          <w:sz w:val="24"/>
          <w:szCs w:val="24"/>
          <w:lang w:eastAsia="ru-RU"/>
        </w:rPr>
        <w:lastRenderedPageBreak/>
        <w:drawing>
          <wp:anchor distT="0" distB="0" distL="114300" distR="114300" simplePos="0" relativeHeight="251648000" behindDoc="0" locked="0" layoutInCell="1" allowOverlap="1" wp14:anchorId="1EDC0677" wp14:editId="68BEFA7A">
            <wp:simplePos x="0" y="0"/>
            <wp:positionH relativeFrom="margin">
              <wp:align>right</wp:align>
            </wp:positionH>
            <wp:positionV relativeFrom="paragraph">
              <wp:posOffset>341630</wp:posOffset>
            </wp:positionV>
            <wp:extent cx="5939158" cy="1871980"/>
            <wp:effectExtent l="0" t="0" r="0" b="0"/>
            <wp:wrapTopAndBottom/>
            <wp:docPr id="18" name="Рисунок 18"/>
            <wp:cNvGraphicFramePr/>
            <a:graphic xmlns:a="http://schemas.openxmlformats.org/drawingml/2006/main">
              <a:graphicData uri="http://schemas.openxmlformats.org/drawingml/2006/picture">
                <pic:pic xmlns:pic="http://schemas.openxmlformats.org/drawingml/2006/picture">
                  <pic:nvPicPr>
                    <pic:cNvPr id="4" name="Рисунок 4"/>
                    <pic:cNvPicPr/>
                  </pic:nvPicPr>
                  <pic:blipFill rotWithShape="1">
                    <a:blip r:embed="rId53" cstate="print">
                      <a:extLst>
                        <a:ext uri="{28A0092B-C50C-407E-A947-70E740481C1C}">
                          <a14:useLocalDpi xmlns:a14="http://schemas.microsoft.com/office/drawing/2010/main" val="0"/>
                        </a:ext>
                      </a:extLst>
                    </a:blip>
                    <a:srcRect t="52635"/>
                    <a:stretch/>
                  </pic:blipFill>
                  <pic:spPr bwMode="auto">
                    <a:xfrm>
                      <a:off x="0" y="0"/>
                      <a:ext cx="5939158" cy="187198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5DBA8EA9" w14:textId="4D72253B" w:rsidR="000C45A5" w:rsidRPr="0078696B" w:rsidRDefault="000C45A5" w:rsidP="00872C10">
      <w:pPr>
        <w:jc w:val="center"/>
        <w:rPr>
          <w:rFonts w:ascii="Minion Pro" w:hAnsi="Minion Pro" w:cs="Times New Roman"/>
          <w:b/>
          <w:bCs/>
          <w:sz w:val="24"/>
          <w:szCs w:val="24"/>
          <w:lang w:val="en-US"/>
        </w:rPr>
      </w:pPr>
      <w:r w:rsidRPr="0078696B">
        <w:rPr>
          <w:rFonts w:ascii="Minion Pro" w:hAnsi="Minion Pro" w:cs="Times New Roman"/>
          <w:sz w:val="24"/>
          <w:szCs w:val="24"/>
          <w:lang w:val="en-US"/>
        </w:rPr>
        <w:t>HRMS of</w:t>
      </w:r>
      <w:r w:rsidRPr="0078696B">
        <w:rPr>
          <w:rFonts w:ascii="Minion Pro" w:hAnsi="Minion Pro" w:cs="Times New Roman"/>
          <w:b/>
          <w:bCs/>
          <w:sz w:val="24"/>
          <w:szCs w:val="24"/>
          <w:lang w:val="en-US"/>
        </w:rPr>
        <w:t xml:space="preserve"> ATF-1</w:t>
      </w:r>
    </w:p>
    <w:p w14:paraId="5A9646C2" w14:textId="77777777" w:rsidR="000C45A5" w:rsidRPr="0078696B" w:rsidRDefault="000C45A5" w:rsidP="00872C10">
      <w:pPr>
        <w:jc w:val="center"/>
        <w:rPr>
          <w:rFonts w:ascii="Minion Pro" w:hAnsi="Minion Pro" w:cs="Times New Roman"/>
          <w:b/>
          <w:bCs/>
          <w:sz w:val="24"/>
          <w:szCs w:val="24"/>
          <w:lang w:val="en-US"/>
        </w:rPr>
      </w:pPr>
    </w:p>
    <w:p w14:paraId="0CEA8309" w14:textId="29929C26" w:rsidR="000C45A5" w:rsidRPr="0078696B" w:rsidRDefault="000C45A5" w:rsidP="000C45A5">
      <w:pPr>
        <w:jc w:val="center"/>
        <w:rPr>
          <w:rFonts w:ascii="Minion Pro" w:hAnsi="Minion Pro" w:cs="Times New Roman"/>
          <w:b/>
          <w:bCs/>
          <w:sz w:val="24"/>
          <w:szCs w:val="24"/>
          <w:lang w:val="en-US"/>
        </w:rPr>
      </w:pPr>
      <w:r w:rsidRPr="0078696B">
        <w:rPr>
          <w:rFonts w:ascii="Minion Pro" w:hAnsi="Minion Pro" w:cs="Times New Roman"/>
          <w:noProof/>
          <w:sz w:val="24"/>
          <w:szCs w:val="24"/>
          <w:lang w:eastAsia="ru-RU"/>
        </w:rPr>
        <w:drawing>
          <wp:anchor distT="0" distB="0" distL="114300" distR="114300" simplePos="0" relativeHeight="251655168" behindDoc="0" locked="0" layoutInCell="1" allowOverlap="1" wp14:anchorId="1BB1A04D" wp14:editId="019C1B20">
            <wp:simplePos x="0" y="0"/>
            <wp:positionH relativeFrom="margin">
              <wp:align>right</wp:align>
            </wp:positionH>
            <wp:positionV relativeFrom="paragraph">
              <wp:posOffset>0</wp:posOffset>
            </wp:positionV>
            <wp:extent cx="5939155" cy="1871980"/>
            <wp:effectExtent l="0" t="0" r="0" b="0"/>
            <wp:wrapTopAndBottom/>
            <wp:docPr id="17" name="Рисунок 17"/>
            <wp:cNvGraphicFramePr/>
            <a:graphic xmlns:a="http://schemas.openxmlformats.org/drawingml/2006/main">
              <a:graphicData uri="http://schemas.openxmlformats.org/drawingml/2006/picture">
                <pic:pic xmlns:pic="http://schemas.openxmlformats.org/drawingml/2006/picture">
                  <pic:nvPicPr>
                    <pic:cNvPr id="6" name="Рисунок 6"/>
                    <pic:cNvPicPr/>
                  </pic:nvPicPr>
                  <pic:blipFill rotWithShape="1">
                    <a:blip r:embed="rId54" cstate="print">
                      <a:extLst>
                        <a:ext uri="{28A0092B-C50C-407E-A947-70E740481C1C}">
                          <a14:useLocalDpi xmlns:a14="http://schemas.microsoft.com/office/drawing/2010/main" val="0"/>
                        </a:ext>
                      </a:extLst>
                    </a:blip>
                    <a:srcRect t="52635"/>
                    <a:stretch/>
                  </pic:blipFill>
                  <pic:spPr bwMode="auto">
                    <a:xfrm>
                      <a:off x="0" y="0"/>
                      <a:ext cx="5939155" cy="187198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8696B">
        <w:rPr>
          <w:rFonts w:ascii="Minion Pro" w:hAnsi="Minion Pro" w:cs="Times New Roman"/>
          <w:sz w:val="24"/>
          <w:szCs w:val="24"/>
          <w:lang w:val="en-US"/>
        </w:rPr>
        <w:t>HRMS of</w:t>
      </w:r>
      <w:r w:rsidRPr="0078696B">
        <w:rPr>
          <w:rFonts w:ascii="Minion Pro" w:hAnsi="Minion Pro" w:cs="Times New Roman"/>
          <w:b/>
          <w:bCs/>
          <w:sz w:val="24"/>
          <w:szCs w:val="24"/>
          <w:lang w:val="en-US"/>
        </w:rPr>
        <w:t xml:space="preserve"> ATF-2</w:t>
      </w:r>
    </w:p>
    <w:p w14:paraId="53B2B12C" w14:textId="571FF12D" w:rsidR="00AE4348" w:rsidRPr="0078696B" w:rsidRDefault="000C45A5" w:rsidP="000C45A5">
      <w:pPr>
        <w:spacing w:after="160" w:line="259" w:lineRule="auto"/>
        <w:jc w:val="left"/>
        <w:rPr>
          <w:rFonts w:ascii="Minion Pro" w:hAnsi="Minion Pro" w:cs="Times New Roman"/>
          <w:b/>
          <w:sz w:val="24"/>
          <w:szCs w:val="24"/>
          <w:lang w:val="en-US"/>
        </w:rPr>
      </w:pPr>
      <w:r w:rsidRPr="0078696B">
        <w:rPr>
          <w:rFonts w:ascii="Minion Pro" w:hAnsi="Minion Pro" w:cs="Times New Roman"/>
          <w:b/>
          <w:bCs/>
          <w:sz w:val="24"/>
          <w:szCs w:val="24"/>
          <w:lang w:val="en-US"/>
        </w:rPr>
        <w:br w:type="page"/>
      </w:r>
    </w:p>
    <w:p w14:paraId="79301FE0" w14:textId="0F74C6D8" w:rsidR="00AE4348" w:rsidRPr="0078696B" w:rsidRDefault="000C45A5" w:rsidP="00A1397A">
      <w:pPr>
        <w:pStyle w:val="2"/>
        <w:rPr>
          <w:rFonts w:ascii="Minion Pro" w:hAnsi="Minion Pro" w:cs="Times New Roman"/>
          <w:color w:val="auto"/>
          <w:lang w:val="en-US"/>
        </w:rPr>
      </w:pPr>
      <w:bookmarkStart w:id="11" w:name="_Toc204013049"/>
      <w:r w:rsidRPr="0078696B">
        <w:rPr>
          <w:rFonts w:ascii="Minion Pro" w:hAnsi="Minion Pro"/>
          <w:color w:val="auto"/>
          <w:lang w:val="en-US"/>
        </w:rPr>
        <w:lastRenderedPageBreak/>
        <w:t xml:space="preserve">HPLC of compounds </w:t>
      </w:r>
      <w:r w:rsidRPr="00122DFD">
        <w:rPr>
          <w:rFonts w:ascii="Minion Pro" w:hAnsi="Minion Pro"/>
          <w:b/>
          <w:bCs/>
          <w:color w:val="auto"/>
          <w:lang w:val="en-US"/>
        </w:rPr>
        <w:t>ATF-1</w:t>
      </w:r>
      <w:r w:rsidRPr="0078696B">
        <w:rPr>
          <w:rFonts w:ascii="Minion Pro" w:hAnsi="Minion Pro"/>
          <w:color w:val="auto"/>
          <w:lang w:val="en-US"/>
        </w:rPr>
        <w:t xml:space="preserve"> and </w:t>
      </w:r>
      <w:r w:rsidRPr="00122DFD">
        <w:rPr>
          <w:rFonts w:ascii="Minion Pro" w:hAnsi="Minion Pro"/>
          <w:b/>
          <w:bCs/>
          <w:color w:val="auto"/>
          <w:lang w:val="en-US"/>
        </w:rPr>
        <w:t>ATF-2</w:t>
      </w:r>
      <w:r w:rsidR="00AE4348" w:rsidRPr="0078696B">
        <w:rPr>
          <w:rFonts w:ascii="Minion Pro" w:hAnsi="Minion Pro" w:cs="Times New Roman"/>
          <w:noProof/>
          <w:color w:val="auto"/>
          <w:lang w:eastAsia="ru-RU"/>
        </w:rPr>
        <w:drawing>
          <wp:anchor distT="0" distB="0" distL="114300" distR="114300" simplePos="0" relativeHeight="251640832" behindDoc="0" locked="0" layoutInCell="1" allowOverlap="1" wp14:anchorId="49252646" wp14:editId="5CC95751">
            <wp:simplePos x="0" y="0"/>
            <wp:positionH relativeFrom="margin">
              <wp:align>center</wp:align>
            </wp:positionH>
            <wp:positionV relativeFrom="paragraph">
              <wp:posOffset>275590</wp:posOffset>
            </wp:positionV>
            <wp:extent cx="5540400" cy="1875600"/>
            <wp:effectExtent l="0" t="0" r="3175" b="0"/>
            <wp:wrapTopAndBottom/>
            <wp:docPr id="20582" name="Picture 2">
              <a:extLst xmlns:a="http://schemas.openxmlformats.org/drawingml/2006/main">
                <a:ext uri="{FF2B5EF4-FFF2-40B4-BE49-F238E27FC236}">
                  <a16:creationId xmlns:a16="http://schemas.microsoft.com/office/drawing/2014/main" id="{A1E7A953-227E-4341-BF55-4BE0B9A4B69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82" name="Picture 2">
                      <a:extLst>
                        <a:ext uri="{FF2B5EF4-FFF2-40B4-BE49-F238E27FC236}">
                          <a16:creationId xmlns:a16="http://schemas.microsoft.com/office/drawing/2014/main" id="{A1E7A953-227E-4341-BF55-4BE0B9A4B69E}"/>
                        </a:ext>
                      </a:extLst>
                    </pic:cNvPr>
                    <pic:cNvPicPr>
                      <a:picLocks noChangeAspect="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540400" cy="1875600"/>
                    </a:xfrm>
                    <a:prstGeom prst="rect">
                      <a:avLst/>
                    </a:prstGeom>
                    <a:noFill/>
                    <a:ln>
                      <a:noFill/>
                    </a:ln>
                  </pic:spPr>
                </pic:pic>
              </a:graphicData>
            </a:graphic>
            <wp14:sizeRelH relativeFrom="margin">
              <wp14:pctWidth>0</wp14:pctWidth>
            </wp14:sizeRelH>
            <wp14:sizeRelV relativeFrom="margin">
              <wp14:pctHeight>0</wp14:pctHeight>
            </wp14:sizeRelV>
          </wp:anchor>
        </w:drawing>
      </w:r>
      <w:bookmarkEnd w:id="11"/>
    </w:p>
    <w:tbl>
      <w:tblPr>
        <w:tblW w:w="6447" w:type="dxa"/>
        <w:jc w:val="center"/>
        <w:tblLook w:val="04A0" w:firstRow="1" w:lastRow="0" w:firstColumn="1" w:lastColumn="0" w:noHBand="0" w:noVBand="1"/>
      </w:tblPr>
      <w:tblGrid>
        <w:gridCol w:w="901"/>
        <w:gridCol w:w="917"/>
        <w:gridCol w:w="718"/>
        <w:gridCol w:w="644"/>
        <w:gridCol w:w="376"/>
        <w:gridCol w:w="376"/>
        <w:gridCol w:w="376"/>
        <w:gridCol w:w="376"/>
        <w:gridCol w:w="376"/>
        <w:gridCol w:w="376"/>
        <w:gridCol w:w="376"/>
        <w:gridCol w:w="376"/>
        <w:gridCol w:w="376"/>
      </w:tblGrid>
      <w:tr w:rsidR="0078696B" w:rsidRPr="0078696B" w14:paraId="04B171D9" w14:textId="77777777" w:rsidTr="000C45A5">
        <w:trPr>
          <w:trHeight w:val="264"/>
          <w:jc w:val="center"/>
        </w:trPr>
        <w:tc>
          <w:tcPr>
            <w:tcW w:w="2536" w:type="dxa"/>
            <w:gridSpan w:val="3"/>
            <w:tcBorders>
              <w:top w:val="nil"/>
              <w:left w:val="nil"/>
              <w:bottom w:val="single" w:sz="4" w:space="0" w:color="000000"/>
              <w:right w:val="nil"/>
            </w:tcBorders>
            <w:noWrap/>
            <w:vAlign w:val="bottom"/>
            <w:hideMark/>
          </w:tcPr>
          <w:p w14:paraId="5FF1ADB0" w14:textId="77777777" w:rsidR="00AE4348" w:rsidRPr="0078696B" w:rsidRDefault="00AE4348" w:rsidP="00AE4348">
            <w:pPr>
              <w:spacing w:line="240" w:lineRule="auto"/>
              <w:jc w:val="left"/>
              <w:rPr>
                <w:rFonts w:ascii="Minion Pro" w:eastAsia="Times New Roman" w:hAnsi="Minion Pro" w:cs="Times New Roman"/>
                <w:b/>
                <w:bCs/>
                <w:sz w:val="24"/>
                <w:szCs w:val="24"/>
              </w:rPr>
            </w:pPr>
            <w:r w:rsidRPr="0078696B">
              <w:rPr>
                <w:rFonts w:ascii="Minion Pro" w:eastAsia="Times New Roman" w:hAnsi="Minion Pro" w:cs="Times New Roman"/>
                <w:b/>
                <w:bCs/>
                <w:sz w:val="24"/>
                <w:szCs w:val="24"/>
              </w:rPr>
              <w:t>Integration Peak List</w:t>
            </w:r>
          </w:p>
        </w:tc>
        <w:tc>
          <w:tcPr>
            <w:tcW w:w="527" w:type="dxa"/>
            <w:tcBorders>
              <w:top w:val="nil"/>
              <w:left w:val="nil"/>
              <w:bottom w:val="nil"/>
              <w:right w:val="nil"/>
            </w:tcBorders>
            <w:noWrap/>
            <w:vAlign w:val="bottom"/>
            <w:hideMark/>
          </w:tcPr>
          <w:p w14:paraId="55A12E0D" w14:textId="77777777" w:rsidR="00AE4348" w:rsidRPr="0078696B" w:rsidRDefault="00AE4348" w:rsidP="00AE4348">
            <w:pPr>
              <w:spacing w:line="240" w:lineRule="auto"/>
              <w:jc w:val="left"/>
              <w:rPr>
                <w:rFonts w:ascii="Minion Pro" w:eastAsia="Times New Roman" w:hAnsi="Minion Pro" w:cs="Times New Roman"/>
                <w:b/>
                <w:bCs/>
                <w:sz w:val="24"/>
                <w:szCs w:val="24"/>
              </w:rPr>
            </w:pPr>
          </w:p>
        </w:tc>
        <w:tc>
          <w:tcPr>
            <w:tcW w:w="376" w:type="dxa"/>
            <w:tcBorders>
              <w:top w:val="nil"/>
              <w:left w:val="nil"/>
              <w:bottom w:val="nil"/>
              <w:right w:val="nil"/>
            </w:tcBorders>
            <w:noWrap/>
            <w:vAlign w:val="bottom"/>
            <w:hideMark/>
          </w:tcPr>
          <w:p w14:paraId="23707EE4" w14:textId="77777777" w:rsidR="00AE4348" w:rsidRPr="0078696B" w:rsidRDefault="00AE4348" w:rsidP="00AE4348">
            <w:pPr>
              <w:spacing w:line="240" w:lineRule="auto"/>
              <w:jc w:val="left"/>
              <w:rPr>
                <w:rFonts w:ascii="Minion Pro" w:eastAsia="Times New Roman" w:hAnsi="Minion Pro" w:cs="Times New Roman"/>
                <w:sz w:val="24"/>
                <w:szCs w:val="24"/>
              </w:rPr>
            </w:pPr>
          </w:p>
        </w:tc>
        <w:tc>
          <w:tcPr>
            <w:tcW w:w="376" w:type="dxa"/>
            <w:tcBorders>
              <w:top w:val="nil"/>
              <w:left w:val="nil"/>
              <w:bottom w:val="nil"/>
              <w:right w:val="nil"/>
            </w:tcBorders>
            <w:noWrap/>
            <w:vAlign w:val="bottom"/>
            <w:hideMark/>
          </w:tcPr>
          <w:p w14:paraId="2DC0C653" w14:textId="77777777" w:rsidR="00AE4348" w:rsidRPr="0078696B" w:rsidRDefault="00AE4348" w:rsidP="00AE4348">
            <w:pPr>
              <w:spacing w:line="240" w:lineRule="auto"/>
              <w:jc w:val="left"/>
              <w:rPr>
                <w:rFonts w:ascii="Minion Pro" w:eastAsia="Times New Roman" w:hAnsi="Minion Pro" w:cs="Times New Roman"/>
                <w:sz w:val="24"/>
                <w:szCs w:val="24"/>
              </w:rPr>
            </w:pPr>
          </w:p>
        </w:tc>
        <w:tc>
          <w:tcPr>
            <w:tcW w:w="376" w:type="dxa"/>
            <w:tcBorders>
              <w:top w:val="nil"/>
              <w:left w:val="nil"/>
              <w:bottom w:val="nil"/>
              <w:right w:val="nil"/>
            </w:tcBorders>
            <w:noWrap/>
            <w:vAlign w:val="bottom"/>
            <w:hideMark/>
          </w:tcPr>
          <w:p w14:paraId="57851B4B" w14:textId="77777777" w:rsidR="00AE4348" w:rsidRPr="0078696B" w:rsidRDefault="00AE4348" w:rsidP="00AE4348">
            <w:pPr>
              <w:spacing w:line="240" w:lineRule="auto"/>
              <w:jc w:val="left"/>
              <w:rPr>
                <w:rFonts w:ascii="Minion Pro" w:eastAsia="Times New Roman" w:hAnsi="Minion Pro" w:cs="Times New Roman"/>
                <w:sz w:val="24"/>
                <w:szCs w:val="24"/>
              </w:rPr>
            </w:pPr>
          </w:p>
        </w:tc>
        <w:tc>
          <w:tcPr>
            <w:tcW w:w="376" w:type="dxa"/>
            <w:tcBorders>
              <w:top w:val="nil"/>
              <w:left w:val="nil"/>
              <w:bottom w:val="nil"/>
              <w:right w:val="nil"/>
            </w:tcBorders>
            <w:noWrap/>
            <w:vAlign w:val="bottom"/>
            <w:hideMark/>
          </w:tcPr>
          <w:p w14:paraId="2874EE7B" w14:textId="77777777" w:rsidR="00AE4348" w:rsidRPr="0078696B" w:rsidRDefault="00AE4348" w:rsidP="00AE4348">
            <w:pPr>
              <w:spacing w:line="240" w:lineRule="auto"/>
              <w:jc w:val="left"/>
              <w:rPr>
                <w:rFonts w:ascii="Minion Pro" w:eastAsia="Times New Roman" w:hAnsi="Minion Pro" w:cs="Times New Roman"/>
                <w:sz w:val="24"/>
                <w:szCs w:val="24"/>
              </w:rPr>
            </w:pPr>
          </w:p>
        </w:tc>
        <w:tc>
          <w:tcPr>
            <w:tcW w:w="376" w:type="dxa"/>
            <w:tcBorders>
              <w:top w:val="nil"/>
              <w:left w:val="nil"/>
              <w:bottom w:val="nil"/>
              <w:right w:val="nil"/>
            </w:tcBorders>
            <w:noWrap/>
            <w:vAlign w:val="bottom"/>
            <w:hideMark/>
          </w:tcPr>
          <w:p w14:paraId="28ED9D2E" w14:textId="77777777" w:rsidR="00AE4348" w:rsidRPr="0078696B" w:rsidRDefault="00AE4348" w:rsidP="00AE4348">
            <w:pPr>
              <w:spacing w:line="240" w:lineRule="auto"/>
              <w:jc w:val="left"/>
              <w:rPr>
                <w:rFonts w:ascii="Minion Pro" w:eastAsia="Times New Roman" w:hAnsi="Minion Pro" w:cs="Times New Roman"/>
                <w:sz w:val="24"/>
                <w:szCs w:val="24"/>
              </w:rPr>
            </w:pPr>
          </w:p>
        </w:tc>
        <w:tc>
          <w:tcPr>
            <w:tcW w:w="376" w:type="dxa"/>
            <w:tcBorders>
              <w:top w:val="nil"/>
              <w:left w:val="nil"/>
              <w:bottom w:val="nil"/>
              <w:right w:val="nil"/>
            </w:tcBorders>
            <w:noWrap/>
            <w:vAlign w:val="bottom"/>
            <w:hideMark/>
          </w:tcPr>
          <w:p w14:paraId="3EB3C5E7" w14:textId="77777777" w:rsidR="00AE4348" w:rsidRPr="0078696B" w:rsidRDefault="00AE4348" w:rsidP="00AE4348">
            <w:pPr>
              <w:spacing w:line="240" w:lineRule="auto"/>
              <w:jc w:val="left"/>
              <w:rPr>
                <w:rFonts w:ascii="Minion Pro" w:eastAsia="Times New Roman" w:hAnsi="Minion Pro" w:cs="Times New Roman"/>
                <w:sz w:val="24"/>
                <w:szCs w:val="24"/>
              </w:rPr>
            </w:pPr>
          </w:p>
        </w:tc>
        <w:tc>
          <w:tcPr>
            <w:tcW w:w="376" w:type="dxa"/>
            <w:tcBorders>
              <w:top w:val="nil"/>
              <w:left w:val="nil"/>
              <w:bottom w:val="nil"/>
              <w:right w:val="nil"/>
            </w:tcBorders>
            <w:noWrap/>
            <w:vAlign w:val="bottom"/>
            <w:hideMark/>
          </w:tcPr>
          <w:p w14:paraId="11BC00BE" w14:textId="77777777" w:rsidR="00AE4348" w:rsidRPr="0078696B" w:rsidRDefault="00AE4348" w:rsidP="00AE4348">
            <w:pPr>
              <w:spacing w:line="240" w:lineRule="auto"/>
              <w:jc w:val="left"/>
              <w:rPr>
                <w:rFonts w:ascii="Minion Pro" w:eastAsia="Times New Roman" w:hAnsi="Minion Pro" w:cs="Times New Roman"/>
                <w:sz w:val="24"/>
                <w:szCs w:val="24"/>
              </w:rPr>
            </w:pPr>
          </w:p>
        </w:tc>
        <w:tc>
          <w:tcPr>
            <w:tcW w:w="376" w:type="dxa"/>
            <w:tcBorders>
              <w:top w:val="nil"/>
              <w:left w:val="nil"/>
              <w:bottom w:val="nil"/>
              <w:right w:val="nil"/>
            </w:tcBorders>
            <w:noWrap/>
            <w:vAlign w:val="bottom"/>
            <w:hideMark/>
          </w:tcPr>
          <w:p w14:paraId="747539FC" w14:textId="77777777" w:rsidR="00AE4348" w:rsidRPr="0078696B" w:rsidRDefault="00AE4348" w:rsidP="00AE4348">
            <w:pPr>
              <w:spacing w:line="240" w:lineRule="auto"/>
              <w:jc w:val="left"/>
              <w:rPr>
                <w:rFonts w:ascii="Minion Pro" w:eastAsia="Times New Roman" w:hAnsi="Minion Pro" w:cs="Times New Roman"/>
                <w:sz w:val="24"/>
                <w:szCs w:val="24"/>
              </w:rPr>
            </w:pPr>
          </w:p>
        </w:tc>
        <w:tc>
          <w:tcPr>
            <w:tcW w:w="376" w:type="dxa"/>
            <w:tcBorders>
              <w:top w:val="nil"/>
              <w:left w:val="nil"/>
              <w:bottom w:val="nil"/>
              <w:right w:val="nil"/>
            </w:tcBorders>
            <w:noWrap/>
            <w:vAlign w:val="bottom"/>
            <w:hideMark/>
          </w:tcPr>
          <w:p w14:paraId="503E64E4" w14:textId="77777777" w:rsidR="00AE4348" w:rsidRPr="0078696B" w:rsidRDefault="00AE4348" w:rsidP="00AE4348">
            <w:pPr>
              <w:spacing w:line="240" w:lineRule="auto"/>
              <w:jc w:val="left"/>
              <w:rPr>
                <w:rFonts w:ascii="Minion Pro" w:eastAsia="Times New Roman" w:hAnsi="Minion Pro" w:cs="Times New Roman"/>
                <w:sz w:val="24"/>
                <w:szCs w:val="24"/>
              </w:rPr>
            </w:pPr>
          </w:p>
        </w:tc>
      </w:tr>
      <w:tr w:rsidR="0078696B" w:rsidRPr="0078696B" w14:paraId="63513FD1" w14:textId="77777777" w:rsidTr="000C45A5">
        <w:trPr>
          <w:trHeight w:val="210"/>
          <w:jc w:val="center"/>
        </w:trPr>
        <w:tc>
          <w:tcPr>
            <w:tcW w:w="901" w:type="dxa"/>
            <w:tcBorders>
              <w:top w:val="single" w:sz="4" w:space="0" w:color="000000"/>
              <w:left w:val="single" w:sz="4" w:space="0" w:color="000000"/>
              <w:bottom w:val="single" w:sz="4" w:space="0" w:color="000000"/>
              <w:right w:val="single" w:sz="4" w:space="0" w:color="000000"/>
            </w:tcBorders>
            <w:noWrap/>
            <w:vAlign w:val="bottom"/>
            <w:hideMark/>
          </w:tcPr>
          <w:p w14:paraId="26693E57" w14:textId="77777777" w:rsidR="00AE4348" w:rsidRPr="0078696B" w:rsidRDefault="00AE4348" w:rsidP="00AE4348">
            <w:pPr>
              <w:spacing w:line="240" w:lineRule="auto"/>
              <w:jc w:val="left"/>
              <w:rPr>
                <w:rFonts w:ascii="Minion Pro" w:eastAsia="Times New Roman" w:hAnsi="Minion Pro" w:cs="Times New Roman"/>
                <w:b/>
                <w:bCs/>
                <w:sz w:val="24"/>
                <w:szCs w:val="24"/>
              </w:rPr>
            </w:pPr>
            <w:r w:rsidRPr="0078696B">
              <w:rPr>
                <w:rFonts w:ascii="Minion Pro" w:eastAsia="Times New Roman" w:hAnsi="Minion Pro" w:cs="Times New Roman"/>
                <w:b/>
                <w:bCs/>
                <w:sz w:val="24"/>
                <w:szCs w:val="24"/>
              </w:rPr>
              <w:t>Peak</w:t>
            </w:r>
          </w:p>
        </w:tc>
        <w:tc>
          <w:tcPr>
            <w:tcW w:w="917" w:type="dxa"/>
            <w:tcBorders>
              <w:top w:val="single" w:sz="4" w:space="0" w:color="000000"/>
              <w:left w:val="nil"/>
              <w:bottom w:val="single" w:sz="4" w:space="0" w:color="000000"/>
              <w:right w:val="single" w:sz="4" w:space="0" w:color="000000"/>
            </w:tcBorders>
            <w:noWrap/>
            <w:vAlign w:val="bottom"/>
            <w:hideMark/>
          </w:tcPr>
          <w:p w14:paraId="2E896566" w14:textId="77777777" w:rsidR="00AE4348" w:rsidRPr="0078696B" w:rsidRDefault="00AE4348" w:rsidP="00AE4348">
            <w:pPr>
              <w:spacing w:line="240" w:lineRule="auto"/>
              <w:jc w:val="left"/>
              <w:rPr>
                <w:rFonts w:ascii="Minion Pro" w:eastAsia="Times New Roman" w:hAnsi="Minion Pro" w:cs="Times New Roman"/>
                <w:b/>
                <w:bCs/>
                <w:sz w:val="24"/>
                <w:szCs w:val="24"/>
              </w:rPr>
            </w:pPr>
            <w:r w:rsidRPr="0078696B">
              <w:rPr>
                <w:rFonts w:ascii="Minion Pro" w:eastAsia="Times New Roman" w:hAnsi="Minion Pro" w:cs="Times New Roman"/>
                <w:b/>
                <w:bCs/>
                <w:sz w:val="24"/>
                <w:szCs w:val="24"/>
              </w:rPr>
              <w:t>Start</w:t>
            </w:r>
          </w:p>
        </w:tc>
        <w:tc>
          <w:tcPr>
            <w:tcW w:w="718" w:type="dxa"/>
            <w:tcBorders>
              <w:top w:val="single" w:sz="4" w:space="0" w:color="000000"/>
              <w:left w:val="nil"/>
              <w:bottom w:val="single" w:sz="4" w:space="0" w:color="000000"/>
              <w:right w:val="single" w:sz="4" w:space="0" w:color="000000"/>
            </w:tcBorders>
            <w:noWrap/>
            <w:vAlign w:val="bottom"/>
            <w:hideMark/>
          </w:tcPr>
          <w:p w14:paraId="6803D311" w14:textId="77777777" w:rsidR="00AE4348" w:rsidRPr="0078696B" w:rsidRDefault="00AE4348" w:rsidP="00AE4348">
            <w:pPr>
              <w:spacing w:line="240" w:lineRule="auto"/>
              <w:jc w:val="left"/>
              <w:rPr>
                <w:rFonts w:ascii="Minion Pro" w:eastAsia="Times New Roman" w:hAnsi="Minion Pro" w:cs="Times New Roman"/>
                <w:b/>
                <w:bCs/>
                <w:sz w:val="24"/>
                <w:szCs w:val="24"/>
              </w:rPr>
            </w:pPr>
            <w:r w:rsidRPr="0078696B">
              <w:rPr>
                <w:rFonts w:ascii="Minion Pro" w:eastAsia="Times New Roman" w:hAnsi="Minion Pro" w:cs="Times New Roman"/>
                <w:b/>
                <w:bCs/>
                <w:sz w:val="24"/>
                <w:szCs w:val="24"/>
              </w:rPr>
              <w:t>RT</w:t>
            </w:r>
          </w:p>
        </w:tc>
        <w:tc>
          <w:tcPr>
            <w:tcW w:w="527" w:type="dxa"/>
            <w:tcBorders>
              <w:top w:val="single" w:sz="4" w:space="0" w:color="000000"/>
              <w:left w:val="nil"/>
              <w:bottom w:val="single" w:sz="4" w:space="0" w:color="000000"/>
              <w:right w:val="single" w:sz="4" w:space="0" w:color="000000"/>
            </w:tcBorders>
            <w:noWrap/>
            <w:vAlign w:val="bottom"/>
            <w:hideMark/>
          </w:tcPr>
          <w:p w14:paraId="75C52B48" w14:textId="77777777" w:rsidR="00AE4348" w:rsidRPr="0078696B" w:rsidRDefault="00AE4348" w:rsidP="00AE4348">
            <w:pPr>
              <w:spacing w:line="240" w:lineRule="auto"/>
              <w:jc w:val="left"/>
              <w:rPr>
                <w:rFonts w:ascii="Minion Pro" w:eastAsia="Times New Roman" w:hAnsi="Minion Pro" w:cs="Times New Roman"/>
                <w:b/>
                <w:bCs/>
                <w:sz w:val="24"/>
                <w:szCs w:val="24"/>
              </w:rPr>
            </w:pPr>
            <w:r w:rsidRPr="0078696B">
              <w:rPr>
                <w:rFonts w:ascii="Minion Pro" w:eastAsia="Times New Roman" w:hAnsi="Minion Pro" w:cs="Times New Roman"/>
                <w:b/>
                <w:bCs/>
                <w:sz w:val="24"/>
                <w:szCs w:val="24"/>
              </w:rPr>
              <w:t>End</w:t>
            </w:r>
          </w:p>
        </w:tc>
        <w:tc>
          <w:tcPr>
            <w:tcW w:w="1128" w:type="dxa"/>
            <w:gridSpan w:val="3"/>
            <w:tcBorders>
              <w:top w:val="single" w:sz="4" w:space="0" w:color="000000"/>
              <w:left w:val="nil"/>
              <w:bottom w:val="single" w:sz="4" w:space="0" w:color="000000"/>
              <w:right w:val="single" w:sz="4" w:space="0" w:color="000000"/>
            </w:tcBorders>
            <w:noWrap/>
            <w:vAlign w:val="bottom"/>
            <w:hideMark/>
          </w:tcPr>
          <w:p w14:paraId="281A6FE1" w14:textId="77777777" w:rsidR="00AE4348" w:rsidRPr="0078696B" w:rsidRDefault="00AE4348" w:rsidP="00AE4348">
            <w:pPr>
              <w:spacing w:line="240" w:lineRule="auto"/>
              <w:jc w:val="left"/>
              <w:rPr>
                <w:rFonts w:ascii="Minion Pro" w:eastAsia="Times New Roman" w:hAnsi="Minion Pro" w:cs="Times New Roman"/>
                <w:b/>
                <w:bCs/>
                <w:sz w:val="24"/>
                <w:szCs w:val="24"/>
              </w:rPr>
            </w:pPr>
            <w:r w:rsidRPr="0078696B">
              <w:rPr>
                <w:rFonts w:ascii="Minion Pro" w:eastAsia="Times New Roman" w:hAnsi="Minion Pro" w:cs="Times New Roman"/>
                <w:b/>
                <w:bCs/>
                <w:sz w:val="24"/>
                <w:szCs w:val="24"/>
              </w:rPr>
              <w:t>Height</w:t>
            </w:r>
          </w:p>
        </w:tc>
        <w:tc>
          <w:tcPr>
            <w:tcW w:w="1128" w:type="dxa"/>
            <w:gridSpan w:val="3"/>
            <w:tcBorders>
              <w:top w:val="single" w:sz="4" w:space="0" w:color="000000"/>
              <w:left w:val="nil"/>
              <w:bottom w:val="single" w:sz="4" w:space="0" w:color="000000"/>
              <w:right w:val="single" w:sz="4" w:space="0" w:color="000000"/>
            </w:tcBorders>
            <w:noWrap/>
            <w:vAlign w:val="bottom"/>
            <w:hideMark/>
          </w:tcPr>
          <w:p w14:paraId="1942D4FF" w14:textId="77777777" w:rsidR="00AE4348" w:rsidRPr="0078696B" w:rsidRDefault="00AE4348" w:rsidP="00AE4348">
            <w:pPr>
              <w:spacing w:line="240" w:lineRule="auto"/>
              <w:jc w:val="left"/>
              <w:rPr>
                <w:rFonts w:ascii="Minion Pro" w:eastAsia="Times New Roman" w:hAnsi="Minion Pro" w:cs="Times New Roman"/>
                <w:b/>
                <w:bCs/>
                <w:sz w:val="24"/>
                <w:szCs w:val="24"/>
              </w:rPr>
            </w:pPr>
            <w:r w:rsidRPr="0078696B">
              <w:rPr>
                <w:rFonts w:ascii="Minion Pro" w:eastAsia="Times New Roman" w:hAnsi="Minion Pro" w:cs="Times New Roman"/>
                <w:b/>
                <w:bCs/>
                <w:sz w:val="24"/>
                <w:szCs w:val="24"/>
              </w:rPr>
              <w:t>Area</w:t>
            </w:r>
          </w:p>
        </w:tc>
        <w:tc>
          <w:tcPr>
            <w:tcW w:w="1128" w:type="dxa"/>
            <w:gridSpan w:val="3"/>
            <w:tcBorders>
              <w:top w:val="single" w:sz="4" w:space="0" w:color="000000"/>
              <w:left w:val="nil"/>
              <w:bottom w:val="single" w:sz="4" w:space="0" w:color="000000"/>
              <w:right w:val="single" w:sz="4" w:space="0" w:color="000000"/>
            </w:tcBorders>
            <w:noWrap/>
            <w:vAlign w:val="bottom"/>
            <w:hideMark/>
          </w:tcPr>
          <w:p w14:paraId="33F1EE57" w14:textId="77777777" w:rsidR="00AE4348" w:rsidRPr="0078696B" w:rsidRDefault="00AE4348" w:rsidP="00AE4348">
            <w:pPr>
              <w:spacing w:line="240" w:lineRule="auto"/>
              <w:jc w:val="left"/>
              <w:rPr>
                <w:rFonts w:ascii="Minion Pro" w:eastAsia="Times New Roman" w:hAnsi="Minion Pro" w:cs="Times New Roman"/>
                <w:b/>
                <w:bCs/>
                <w:sz w:val="24"/>
                <w:szCs w:val="24"/>
              </w:rPr>
            </w:pPr>
            <w:r w:rsidRPr="0078696B">
              <w:rPr>
                <w:rFonts w:ascii="Minion Pro" w:eastAsia="Times New Roman" w:hAnsi="Minion Pro" w:cs="Times New Roman"/>
                <w:b/>
                <w:bCs/>
                <w:sz w:val="24"/>
                <w:szCs w:val="24"/>
              </w:rPr>
              <w:t>Area %</w:t>
            </w:r>
          </w:p>
        </w:tc>
      </w:tr>
      <w:tr w:rsidR="0078696B" w:rsidRPr="0078696B" w14:paraId="657F8677" w14:textId="77777777" w:rsidTr="000C45A5">
        <w:trPr>
          <w:trHeight w:val="255"/>
          <w:jc w:val="center"/>
        </w:trPr>
        <w:tc>
          <w:tcPr>
            <w:tcW w:w="901" w:type="dxa"/>
            <w:tcBorders>
              <w:top w:val="single" w:sz="4" w:space="0" w:color="000000"/>
              <w:left w:val="single" w:sz="4" w:space="0" w:color="000000"/>
              <w:bottom w:val="single" w:sz="4" w:space="0" w:color="000000"/>
              <w:right w:val="single" w:sz="4" w:space="0" w:color="000000"/>
            </w:tcBorders>
            <w:noWrap/>
            <w:vAlign w:val="bottom"/>
            <w:hideMark/>
          </w:tcPr>
          <w:p w14:paraId="3F0A2851" w14:textId="77777777" w:rsidR="00AE4348" w:rsidRPr="0078696B" w:rsidRDefault="00AE4348" w:rsidP="00AE4348">
            <w:pPr>
              <w:spacing w:line="240" w:lineRule="auto"/>
              <w:jc w:val="right"/>
              <w:rPr>
                <w:rFonts w:ascii="Minion Pro" w:eastAsia="Times New Roman" w:hAnsi="Minion Pro" w:cs="Times New Roman"/>
                <w:sz w:val="24"/>
                <w:szCs w:val="24"/>
              </w:rPr>
            </w:pPr>
            <w:r w:rsidRPr="0078696B">
              <w:rPr>
                <w:rFonts w:ascii="Minion Pro" w:eastAsia="Times New Roman" w:hAnsi="Minion Pro" w:cs="Times New Roman"/>
                <w:sz w:val="24"/>
                <w:szCs w:val="24"/>
              </w:rPr>
              <w:t>1</w:t>
            </w:r>
          </w:p>
        </w:tc>
        <w:tc>
          <w:tcPr>
            <w:tcW w:w="917" w:type="dxa"/>
            <w:tcBorders>
              <w:top w:val="single" w:sz="4" w:space="0" w:color="000000"/>
              <w:left w:val="nil"/>
              <w:bottom w:val="single" w:sz="4" w:space="0" w:color="000000"/>
              <w:right w:val="single" w:sz="4" w:space="0" w:color="000000"/>
            </w:tcBorders>
            <w:noWrap/>
            <w:vAlign w:val="bottom"/>
            <w:hideMark/>
          </w:tcPr>
          <w:p w14:paraId="03B97AC7" w14:textId="77777777" w:rsidR="00AE4348" w:rsidRPr="0078696B" w:rsidRDefault="00AE4348" w:rsidP="00AE4348">
            <w:pPr>
              <w:spacing w:line="240" w:lineRule="auto"/>
              <w:jc w:val="right"/>
              <w:rPr>
                <w:rFonts w:ascii="Minion Pro" w:eastAsia="Times New Roman" w:hAnsi="Minion Pro" w:cs="Times New Roman"/>
                <w:sz w:val="24"/>
                <w:szCs w:val="24"/>
              </w:rPr>
            </w:pPr>
            <w:r w:rsidRPr="0078696B">
              <w:rPr>
                <w:rFonts w:ascii="Minion Pro" w:eastAsia="Times New Roman" w:hAnsi="Minion Pro" w:cs="Times New Roman"/>
                <w:sz w:val="24"/>
                <w:szCs w:val="24"/>
              </w:rPr>
              <w:t>7,15</w:t>
            </w:r>
          </w:p>
        </w:tc>
        <w:tc>
          <w:tcPr>
            <w:tcW w:w="718" w:type="dxa"/>
            <w:tcBorders>
              <w:top w:val="single" w:sz="4" w:space="0" w:color="000000"/>
              <w:left w:val="nil"/>
              <w:bottom w:val="single" w:sz="4" w:space="0" w:color="000000"/>
              <w:right w:val="single" w:sz="4" w:space="0" w:color="000000"/>
            </w:tcBorders>
            <w:noWrap/>
            <w:vAlign w:val="bottom"/>
            <w:hideMark/>
          </w:tcPr>
          <w:p w14:paraId="7DA7E57A" w14:textId="77777777" w:rsidR="00AE4348" w:rsidRPr="0078696B" w:rsidRDefault="00AE4348" w:rsidP="00AE4348">
            <w:pPr>
              <w:spacing w:line="240" w:lineRule="auto"/>
              <w:jc w:val="right"/>
              <w:rPr>
                <w:rFonts w:ascii="Minion Pro" w:eastAsia="Times New Roman" w:hAnsi="Minion Pro" w:cs="Times New Roman"/>
                <w:sz w:val="24"/>
                <w:szCs w:val="24"/>
              </w:rPr>
            </w:pPr>
            <w:r w:rsidRPr="0078696B">
              <w:rPr>
                <w:rFonts w:ascii="Minion Pro" w:eastAsia="Times New Roman" w:hAnsi="Minion Pro" w:cs="Times New Roman"/>
                <w:sz w:val="24"/>
                <w:szCs w:val="24"/>
              </w:rPr>
              <w:t>7,23</w:t>
            </w:r>
          </w:p>
        </w:tc>
        <w:tc>
          <w:tcPr>
            <w:tcW w:w="527" w:type="dxa"/>
            <w:tcBorders>
              <w:top w:val="single" w:sz="4" w:space="0" w:color="000000"/>
              <w:left w:val="nil"/>
              <w:bottom w:val="single" w:sz="4" w:space="0" w:color="000000"/>
              <w:right w:val="single" w:sz="4" w:space="0" w:color="000000"/>
            </w:tcBorders>
            <w:noWrap/>
            <w:vAlign w:val="bottom"/>
            <w:hideMark/>
          </w:tcPr>
          <w:p w14:paraId="2D1B7A93" w14:textId="77777777" w:rsidR="00AE4348" w:rsidRPr="0078696B" w:rsidRDefault="00AE4348" w:rsidP="00AE4348">
            <w:pPr>
              <w:spacing w:line="240" w:lineRule="auto"/>
              <w:jc w:val="right"/>
              <w:rPr>
                <w:rFonts w:ascii="Minion Pro" w:eastAsia="Times New Roman" w:hAnsi="Minion Pro" w:cs="Times New Roman"/>
                <w:sz w:val="24"/>
                <w:szCs w:val="24"/>
              </w:rPr>
            </w:pPr>
            <w:r w:rsidRPr="0078696B">
              <w:rPr>
                <w:rFonts w:ascii="Minion Pro" w:eastAsia="Times New Roman" w:hAnsi="Minion Pro" w:cs="Times New Roman"/>
                <w:sz w:val="24"/>
                <w:szCs w:val="24"/>
              </w:rPr>
              <w:t>7,44</w:t>
            </w:r>
          </w:p>
        </w:tc>
        <w:tc>
          <w:tcPr>
            <w:tcW w:w="1128" w:type="dxa"/>
            <w:gridSpan w:val="3"/>
            <w:tcBorders>
              <w:top w:val="single" w:sz="4" w:space="0" w:color="000000"/>
              <w:left w:val="nil"/>
              <w:bottom w:val="single" w:sz="4" w:space="0" w:color="000000"/>
              <w:right w:val="single" w:sz="4" w:space="0" w:color="000000"/>
            </w:tcBorders>
            <w:noWrap/>
            <w:vAlign w:val="bottom"/>
            <w:hideMark/>
          </w:tcPr>
          <w:p w14:paraId="123A199E" w14:textId="77777777" w:rsidR="00AE4348" w:rsidRPr="0078696B" w:rsidRDefault="00AE4348" w:rsidP="00AE4348">
            <w:pPr>
              <w:spacing w:line="240" w:lineRule="auto"/>
              <w:jc w:val="right"/>
              <w:rPr>
                <w:rFonts w:ascii="Minion Pro" w:eastAsia="Times New Roman" w:hAnsi="Minion Pro" w:cs="Times New Roman"/>
                <w:sz w:val="24"/>
                <w:szCs w:val="24"/>
              </w:rPr>
            </w:pPr>
            <w:r w:rsidRPr="0078696B">
              <w:rPr>
                <w:rFonts w:ascii="Minion Pro" w:eastAsia="Times New Roman" w:hAnsi="Minion Pro" w:cs="Times New Roman"/>
                <w:sz w:val="24"/>
                <w:szCs w:val="24"/>
              </w:rPr>
              <w:t>777,48</w:t>
            </w:r>
          </w:p>
        </w:tc>
        <w:tc>
          <w:tcPr>
            <w:tcW w:w="1128" w:type="dxa"/>
            <w:gridSpan w:val="3"/>
            <w:tcBorders>
              <w:top w:val="single" w:sz="4" w:space="0" w:color="000000"/>
              <w:left w:val="nil"/>
              <w:bottom w:val="single" w:sz="4" w:space="0" w:color="000000"/>
              <w:right w:val="single" w:sz="4" w:space="0" w:color="000000"/>
            </w:tcBorders>
            <w:noWrap/>
            <w:vAlign w:val="bottom"/>
            <w:hideMark/>
          </w:tcPr>
          <w:p w14:paraId="59F58F6C" w14:textId="77777777" w:rsidR="00AE4348" w:rsidRPr="0078696B" w:rsidRDefault="00AE4348" w:rsidP="00AE4348">
            <w:pPr>
              <w:spacing w:line="240" w:lineRule="auto"/>
              <w:jc w:val="right"/>
              <w:rPr>
                <w:rFonts w:ascii="Minion Pro" w:eastAsia="Times New Roman" w:hAnsi="Minion Pro" w:cs="Times New Roman"/>
                <w:sz w:val="24"/>
                <w:szCs w:val="24"/>
              </w:rPr>
            </w:pPr>
            <w:r w:rsidRPr="0078696B">
              <w:rPr>
                <w:rFonts w:ascii="Minion Pro" w:eastAsia="Times New Roman" w:hAnsi="Minion Pro" w:cs="Times New Roman"/>
                <w:sz w:val="24"/>
                <w:szCs w:val="24"/>
              </w:rPr>
              <w:t>4291,66</w:t>
            </w:r>
          </w:p>
        </w:tc>
        <w:tc>
          <w:tcPr>
            <w:tcW w:w="1128" w:type="dxa"/>
            <w:gridSpan w:val="3"/>
            <w:tcBorders>
              <w:top w:val="single" w:sz="4" w:space="0" w:color="000000"/>
              <w:left w:val="nil"/>
              <w:bottom w:val="single" w:sz="4" w:space="0" w:color="000000"/>
              <w:right w:val="single" w:sz="4" w:space="0" w:color="000000"/>
            </w:tcBorders>
            <w:noWrap/>
            <w:vAlign w:val="bottom"/>
            <w:hideMark/>
          </w:tcPr>
          <w:p w14:paraId="3C8C17F2" w14:textId="77777777" w:rsidR="00AE4348" w:rsidRPr="0078696B" w:rsidRDefault="00AE4348" w:rsidP="00AE4348">
            <w:pPr>
              <w:spacing w:line="240" w:lineRule="auto"/>
              <w:jc w:val="right"/>
              <w:rPr>
                <w:rFonts w:ascii="Minion Pro" w:eastAsia="Times New Roman" w:hAnsi="Minion Pro" w:cs="Times New Roman"/>
                <w:sz w:val="24"/>
                <w:szCs w:val="24"/>
              </w:rPr>
            </w:pPr>
            <w:r w:rsidRPr="0078696B">
              <w:rPr>
                <w:rFonts w:ascii="Minion Pro" w:eastAsia="Times New Roman" w:hAnsi="Minion Pro" w:cs="Times New Roman"/>
                <w:sz w:val="24"/>
                <w:szCs w:val="24"/>
              </w:rPr>
              <w:t>100</w:t>
            </w:r>
          </w:p>
        </w:tc>
      </w:tr>
    </w:tbl>
    <w:p w14:paraId="34B792A6" w14:textId="38F1377A" w:rsidR="00AE4348" w:rsidRPr="0078696B" w:rsidRDefault="00AE4348" w:rsidP="00AE4348">
      <w:pPr>
        <w:jc w:val="center"/>
        <w:rPr>
          <w:rFonts w:ascii="Minion Pro" w:hAnsi="Minion Pro" w:cs="Times New Roman"/>
          <w:b/>
          <w:sz w:val="24"/>
          <w:szCs w:val="24"/>
          <w:lang w:val="en-US"/>
        </w:rPr>
      </w:pPr>
      <w:r w:rsidRPr="0078696B">
        <w:rPr>
          <w:rFonts w:ascii="Minion Pro" w:hAnsi="Minion Pro" w:cs="Times New Roman"/>
          <w:sz w:val="24"/>
          <w:szCs w:val="24"/>
          <w:lang w:val="en-US"/>
        </w:rPr>
        <w:t>HPLC of</w:t>
      </w:r>
      <w:r w:rsidRPr="0078696B">
        <w:rPr>
          <w:rFonts w:ascii="Minion Pro" w:hAnsi="Minion Pro" w:cs="Times New Roman"/>
          <w:b/>
          <w:sz w:val="24"/>
          <w:szCs w:val="24"/>
          <w:lang w:val="en-US"/>
        </w:rPr>
        <w:t xml:space="preserve"> </w:t>
      </w:r>
      <w:r w:rsidR="000C45A5" w:rsidRPr="0078696B">
        <w:rPr>
          <w:rFonts w:ascii="Minion Pro" w:hAnsi="Minion Pro" w:cs="Times New Roman"/>
          <w:b/>
          <w:sz w:val="24"/>
          <w:szCs w:val="24"/>
          <w:lang w:val="en-US"/>
        </w:rPr>
        <w:t>ATF-1</w:t>
      </w:r>
    </w:p>
    <w:p w14:paraId="2589F6B3" w14:textId="38C9E9E6" w:rsidR="000C45A5" w:rsidRPr="0078696B" w:rsidRDefault="000C45A5" w:rsidP="00AE4348">
      <w:pPr>
        <w:jc w:val="center"/>
        <w:rPr>
          <w:rFonts w:ascii="Minion Pro" w:hAnsi="Minion Pro" w:cs="Times New Roman"/>
          <w:b/>
          <w:sz w:val="24"/>
          <w:szCs w:val="24"/>
          <w:lang w:val="en-US"/>
        </w:rPr>
      </w:pPr>
    </w:p>
    <w:p w14:paraId="7C6D08B7" w14:textId="07E21E8A" w:rsidR="000C45A5" w:rsidRPr="0078696B" w:rsidRDefault="000C45A5" w:rsidP="000C45A5">
      <w:pPr>
        <w:rPr>
          <w:rFonts w:ascii="Minion Pro" w:hAnsi="Minion Pro"/>
          <w:b/>
          <w:sz w:val="24"/>
          <w:szCs w:val="24"/>
          <w:lang w:val="en-US"/>
        </w:rPr>
      </w:pPr>
      <w:r w:rsidRPr="0078696B">
        <w:rPr>
          <w:rFonts w:ascii="Minion Pro" w:hAnsi="Minion Pro"/>
          <w:b/>
          <w:noProof/>
          <w:sz w:val="24"/>
          <w:szCs w:val="24"/>
          <w:lang w:eastAsia="ru-RU"/>
        </w:rPr>
        <w:drawing>
          <wp:anchor distT="0" distB="0" distL="114300" distR="114300" simplePos="0" relativeHeight="251661312" behindDoc="0" locked="0" layoutInCell="1" allowOverlap="1" wp14:anchorId="5231128D" wp14:editId="33279D36">
            <wp:simplePos x="0" y="0"/>
            <wp:positionH relativeFrom="margin">
              <wp:align>center</wp:align>
            </wp:positionH>
            <wp:positionV relativeFrom="paragraph">
              <wp:posOffset>312420</wp:posOffset>
            </wp:positionV>
            <wp:extent cx="5540400" cy="1875600"/>
            <wp:effectExtent l="0" t="0" r="3175" b="0"/>
            <wp:wrapTopAndBottom/>
            <wp:docPr id="20575" name="Picture 2">
              <a:extLst xmlns:a="http://schemas.openxmlformats.org/drawingml/2006/main">
                <a:ext uri="{FF2B5EF4-FFF2-40B4-BE49-F238E27FC236}">
                  <a16:creationId xmlns:a16="http://schemas.microsoft.com/office/drawing/2014/main" id="{76B678DF-7310-4225-B10A-84992B89B23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75" name="Picture 2">
                      <a:extLst>
                        <a:ext uri="{FF2B5EF4-FFF2-40B4-BE49-F238E27FC236}">
                          <a16:creationId xmlns:a16="http://schemas.microsoft.com/office/drawing/2014/main" id="{76B678DF-7310-4225-B10A-84992B89B238}"/>
                        </a:ext>
                      </a:extLst>
                    </pic:cNvPr>
                    <pic:cNvPicPr>
                      <a:picLocks noChangeAspect="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540400" cy="1875600"/>
                    </a:xfrm>
                    <a:prstGeom prst="rect">
                      <a:avLst/>
                    </a:prstGeom>
                    <a:noFill/>
                    <a:ln>
                      <a:noFill/>
                    </a:ln>
                  </pic:spPr>
                </pic:pic>
              </a:graphicData>
            </a:graphic>
            <wp14:sizeRelH relativeFrom="margin">
              <wp14:pctWidth>0</wp14:pctWidth>
            </wp14:sizeRelH>
            <wp14:sizeRelV relativeFrom="margin">
              <wp14:pctHeight>0</wp14:pctHeight>
            </wp14:sizeRelV>
          </wp:anchor>
        </w:drawing>
      </w:r>
    </w:p>
    <w:tbl>
      <w:tblPr>
        <w:tblW w:w="6447" w:type="dxa"/>
        <w:jc w:val="center"/>
        <w:tblLook w:val="04A0" w:firstRow="1" w:lastRow="0" w:firstColumn="1" w:lastColumn="0" w:noHBand="0" w:noVBand="1"/>
      </w:tblPr>
      <w:tblGrid>
        <w:gridCol w:w="976"/>
        <w:gridCol w:w="993"/>
        <w:gridCol w:w="567"/>
        <w:gridCol w:w="644"/>
        <w:gridCol w:w="376"/>
        <w:gridCol w:w="376"/>
        <w:gridCol w:w="376"/>
        <w:gridCol w:w="376"/>
        <w:gridCol w:w="376"/>
        <w:gridCol w:w="376"/>
        <w:gridCol w:w="376"/>
        <w:gridCol w:w="376"/>
        <w:gridCol w:w="376"/>
      </w:tblGrid>
      <w:tr w:rsidR="0078696B" w:rsidRPr="0078696B" w14:paraId="51E91302" w14:textId="77777777" w:rsidTr="0081239D">
        <w:trPr>
          <w:trHeight w:val="264"/>
          <w:jc w:val="center"/>
        </w:trPr>
        <w:tc>
          <w:tcPr>
            <w:tcW w:w="2536" w:type="dxa"/>
            <w:gridSpan w:val="3"/>
            <w:tcBorders>
              <w:top w:val="nil"/>
              <w:left w:val="nil"/>
              <w:bottom w:val="single" w:sz="4" w:space="0" w:color="000000"/>
              <w:right w:val="nil"/>
            </w:tcBorders>
            <w:noWrap/>
            <w:vAlign w:val="bottom"/>
            <w:hideMark/>
          </w:tcPr>
          <w:p w14:paraId="7DF45594" w14:textId="77777777" w:rsidR="000C45A5" w:rsidRPr="0078696B" w:rsidRDefault="000C45A5" w:rsidP="0081239D">
            <w:pPr>
              <w:spacing w:line="240" w:lineRule="auto"/>
              <w:jc w:val="left"/>
              <w:rPr>
                <w:rFonts w:ascii="Minion Pro" w:eastAsia="Times New Roman" w:hAnsi="Minion Pro" w:cs="Times New Roman"/>
                <w:b/>
                <w:bCs/>
                <w:sz w:val="24"/>
                <w:szCs w:val="24"/>
              </w:rPr>
            </w:pPr>
            <w:r w:rsidRPr="0078696B">
              <w:rPr>
                <w:rFonts w:ascii="Minion Pro" w:eastAsia="Times New Roman" w:hAnsi="Minion Pro" w:cs="Times New Roman"/>
                <w:b/>
                <w:bCs/>
                <w:sz w:val="24"/>
                <w:szCs w:val="24"/>
              </w:rPr>
              <w:t>Integration Peak List</w:t>
            </w:r>
          </w:p>
        </w:tc>
        <w:tc>
          <w:tcPr>
            <w:tcW w:w="527" w:type="dxa"/>
            <w:tcBorders>
              <w:top w:val="nil"/>
              <w:left w:val="nil"/>
              <w:bottom w:val="nil"/>
              <w:right w:val="nil"/>
            </w:tcBorders>
            <w:noWrap/>
            <w:vAlign w:val="bottom"/>
            <w:hideMark/>
          </w:tcPr>
          <w:p w14:paraId="21840DC5" w14:textId="77777777" w:rsidR="000C45A5" w:rsidRPr="0078696B" w:rsidRDefault="000C45A5" w:rsidP="0081239D">
            <w:pPr>
              <w:spacing w:line="240" w:lineRule="auto"/>
              <w:jc w:val="left"/>
              <w:rPr>
                <w:rFonts w:ascii="Minion Pro" w:eastAsia="Times New Roman" w:hAnsi="Minion Pro" w:cs="Times New Roman"/>
                <w:b/>
                <w:bCs/>
                <w:sz w:val="24"/>
                <w:szCs w:val="24"/>
              </w:rPr>
            </w:pPr>
          </w:p>
        </w:tc>
        <w:tc>
          <w:tcPr>
            <w:tcW w:w="376" w:type="dxa"/>
            <w:tcBorders>
              <w:top w:val="nil"/>
              <w:left w:val="nil"/>
              <w:bottom w:val="nil"/>
              <w:right w:val="nil"/>
            </w:tcBorders>
            <w:noWrap/>
            <w:vAlign w:val="bottom"/>
            <w:hideMark/>
          </w:tcPr>
          <w:p w14:paraId="621113E8" w14:textId="77777777" w:rsidR="000C45A5" w:rsidRPr="0078696B" w:rsidRDefault="000C45A5" w:rsidP="0081239D">
            <w:pPr>
              <w:spacing w:line="240" w:lineRule="auto"/>
              <w:jc w:val="left"/>
              <w:rPr>
                <w:rFonts w:ascii="Minion Pro" w:eastAsia="Times New Roman" w:hAnsi="Minion Pro" w:cs="Times New Roman"/>
                <w:sz w:val="24"/>
                <w:szCs w:val="24"/>
              </w:rPr>
            </w:pPr>
          </w:p>
        </w:tc>
        <w:tc>
          <w:tcPr>
            <w:tcW w:w="376" w:type="dxa"/>
            <w:tcBorders>
              <w:top w:val="nil"/>
              <w:left w:val="nil"/>
              <w:bottom w:val="nil"/>
              <w:right w:val="nil"/>
            </w:tcBorders>
            <w:noWrap/>
            <w:vAlign w:val="bottom"/>
            <w:hideMark/>
          </w:tcPr>
          <w:p w14:paraId="4435A736" w14:textId="77777777" w:rsidR="000C45A5" w:rsidRPr="0078696B" w:rsidRDefault="000C45A5" w:rsidP="0081239D">
            <w:pPr>
              <w:spacing w:line="240" w:lineRule="auto"/>
              <w:jc w:val="left"/>
              <w:rPr>
                <w:rFonts w:ascii="Minion Pro" w:eastAsia="Times New Roman" w:hAnsi="Minion Pro" w:cs="Times New Roman"/>
                <w:sz w:val="24"/>
                <w:szCs w:val="24"/>
              </w:rPr>
            </w:pPr>
          </w:p>
        </w:tc>
        <w:tc>
          <w:tcPr>
            <w:tcW w:w="376" w:type="dxa"/>
            <w:tcBorders>
              <w:top w:val="nil"/>
              <w:left w:val="nil"/>
              <w:bottom w:val="nil"/>
              <w:right w:val="nil"/>
            </w:tcBorders>
            <w:noWrap/>
            <w:vAlign w:val="bottom"/>
            <w:hideMark/>
          </w:tcPr>
          <w:p w14:paraId="595CAD17" w14:textId="77777777" w:rsidR="000C45A5" w:rsidRPr="0078696B" w:rsidRDefault="000C45A5" w:rsidP="0081239D">
            <w:pPr>
              <w:spacing w:line="240" w:lineRule="auto"/>
              <w:jc w:val="left"/>
              <w:rPr>
                <w:rFonts w:ascii="Minion Pro" w:eastAsia="Times New Roman" w:hAnsi="Minion Pro" w:cs="Times New Roman"/>
                <w:sz w:val="24"/>
                <w:szCs w:val="24"/>
              </w:rPr>
            </w:pPr>
          </w:p>
        </w:tc>
        <w:tc>
          <w:tcPr>
            <w:tcW w:w="376" w:type="dxa"/>
            <w:tcBorders>
              <w:top w:val="nil"/>
              <w:left w:val="nil"/>
              <w:bottom w:val="nil"/>
              <w:right w:val="nil"/>
            </w:tcBorders>
            <w:noWrap/>
            <w:vAlign w:val="bottom"/>
            <w:hideMark/>
          </w:tcPr>
          <w:p w14:paraId="53692977" w14:textId="77777777" w:rsidR="000C45A5" w:rsidRPr="0078696B" w:rsidRDefault="000C45A5" w:rsidP="0081239D">
            <w:pPr>
              <w:spacing w:line="240" w:lineRule="auto"/>
              <w:jc w:val="left"/>
              <w:rPr>
                <w:rFonts w:ascii="Minion Pro" w:eastAsia="Times New Roman" w:hAnsi="Minion Pro" w:cs="Times New Roman"/>
                <w:sz w:val="24"/>
                <w:szCs w:val="24"/>
              </w:rPr>
            </w:pPr>
          </w:p>
        </w:tc>
        <w:tc>
          <w:tcPr>
            <w:tcW w:w="376" w:type="dxa"/>
            <w:tcBorders>
              <w:top w:val="nil"/>
              <w:left w:val="nil"/>
              <w:bottom w:val="nil"/>
              <w:right w:val="nil"/>
            </w:tcBorders>
            <w:noWrap/>
            <w:vAlign w:val="bottom"/>
            <w:hideMark/>
          </w:tcPr>
          <w:p w14:paraId="04689978" w14:textId="77777777" w:rsidR="000C45A5" w:rsidRPr="0078696B" w:rsidRDefault="000C45A5" w:rsidP="0081239D">
            <w:pPr>
              <w:spacing w:line="240" w:lineRule="auto"/>
              <w:jc w:val="left"/>
              <w:rPr>
                <w:rFonts w:ascii="Minion Pro" w:eastAsia="Times New Roman" w:hAnsi="Minion Pro" w:cs="Times New Roman"/>
                <w:sz w:val="24"/>
                <w:szCs w:val="24"/>
              </w:rPr>
            </w:pPr>
          </w:p>
        </w:tc>
        <w:tc>
          <w:tcPr>
            <w:tcW w:w="376" w:type="dxa"/>
            <w:tcBorders>
              <w:top w:val="nil"/>
              <w:left w:val="nil"/>
              <w:bottom w:val="nil"/>
              <w:right w:val="nil"/>
            </w:tcBorders>
            <w:noWrap/>
            <w:vAlign w:val="bottom"/>
            <w:hideMark/>
          </w:tcPr>
          <w:p w14:paraId="3BD43EE6" w14:textId="77777777" w:rsidR="000C45A5" w:rsidRPr="0078696B" w:rsidRDefault="000C45A5" w:rsidP="0081239D">
            <w:pPr>
              <w:spacing w:line="240" w:lineRule="auto"/>
              <w:jc w:val="left"/>
              <w:rPr>
                <w:rFonts w:ascii="Minion Pro" w:eastAsia="Times New Roman" w:hAnsi="Minion Pro" w:cs="Times New Roman"/>
                <w:sz w:val="24"/>
                <w:szCs w:val="24"/>
              </w:rPr>
            </w:pPr>
          </w:p>
        </w:tc>
        <w:tc>
          <w:tcPr>
            <w:tcW w:w="376" w:type="dxa"/>
            <w:tcBorders>
              <w:top w:val="nil"/>
              <w:left w:val="nil"/>
              <w:bottom w:val="nil"/>
              <w:right w:val="nil"/>
            </w:tcBorders>
            <w:noWrap/>
            <w:vAlign w:val="bottom"/>
            <w:hideMark/>
          </w:tcPr>
          <w:p w14:paraId="587DE122" w14:textId="77777777" w:rsidR="000C45A5" w:rsidRPr="0078696B" w:rsidRDefault="000C45A5" w:rsidP="0081239D">
            <w:pPr>
              <w:spacing w:line="240" w:lineRule="auto"/>
              <w:jc w:val="left"/>
              <w:rPr>
                <w:rFonts w:ascii="Minion Pro" w:eastAsia="Times New Roman" w:hAnsi="Minion Pro" w:cs="Times New Roman"/>
                <w:sz w:val="24"/>
                <w:szCs w:val="24"/>
              </w:rPr>
            </w:pPr>
          </w:p>
        </w:tc>
        <w:tc>
          <w:tcPr>
            <w:tcW w:w="376" w:type="dxa"/>
            <w:tcBorders>
              <w:top w:val="nil"/>
              <w:left w:val="nil"/>
              <w:bottom w:val="nil"/>
              <w:right w:val="nil"/>
            </w:tcBorders>
            <w:noWrap/>
            <w:vAlign w:val="bottom"/>
            <w:hideMark/>
          </w:tcPr>
          <w:p w14:paraId="7032BE8C" w14:textId="77777777" w:rsidR="000C45A5" w:rsidRPr="0078696B" w:rsidRDefault="000C45A5" w:rsidP="0081239D">
            <w:pPr>
              <w:spacing w:line="240" w:lineRule="auto"/>
              <w:jc w:val="left"/>
              <w:rPr>
                <w:rFonts w:ascii="Minion Pro" w:eastAsia="Times New Roman" w:hAnsi="Minion Pro" w:cs="Times New Roman"/>
                <w:sz w:val="24"/>
                <w:szCs w:val="24"/>
              </w:rPr>
            </w:pPr>
          </w:p>
        </w:tc>
        <w:tc>
          <w:tcPr>
            <w:tcW w:w="376" w:type="dxa"/>
            <w:tcBorders>
              <w:top w:val="nil"/>
              <w:left w:val="nil"/>
              <w:bottom w:val="nil"/>
              <w:right w:val="nil"/>
            </w:tcBorders>
            <w:noWrap/>
            <w:vAlign w:val="bottom"/>
            <w:hideMark/>
          </w:tcPr>
          <w:p w14:paraId="65C501F5" w14:textId="77777777" w:rsidR="000C45A5" w:rsidRPr="0078696B" w:rsidRDefault="000C45A5" w:rsidP="0081239D">
            <w:pPr>
              <w:spacing w:line="240" w:lineRule="auto"/>
              <w:jc w:val="left"/>
              <w:rPr>
                <w:rFonts w:ascii="Minion Pro" w:eastAsia="Times New Roman" w:hAnsi="Minion Pro" w:cs="Times New Roman"/>
                <w:sz w:val="24"/>
                <w:szCs w:val="24"/>
              </w:rPr>
            </w:pPr>
          </w:p>
        </w:tc>
      </w:tr>
      <w:tr w:rsidR="0078696B" w:rsidRPr="0078696B" w14:paraId="46E8893B" w14:textId="77777777" w:rsidTr="0081239D">
        <w:trPr>
          <w:trHeight w:val="210"/>
          <w:jc w:val="center"/>
        </w:trPr>
        <w:tc>
          <w:tcPr>
            <w:tcW w:w="976" w:type="dxa"/>
            <w:tcBorders>
              <w:top w:val="single" w:sz="4" w:space="0" w:color="000000"/>
              <w:left w:val="single" w:sz="4" w:space="0" w:color="000000"/>
              <w:bottom w:val="single" w:sz="4" w:space="0" w:color="000000"/>
              <w:right w:val="single" w:sz="4" w:space="0" w:color="000000"/>
            </w:tcBorders>
            <w:noWrap/>
            <w:vAlign w:val="bottom"/>
            <w:hideMark/>
          </w:tcPr>
          <w:p w14:paraId="758B08FE" w14:textId="77777777" w:rsidR="000C45A5" w:rsidRPr="0078696B" w:rsidRDefault="000C45A5" w:rsidP="0081239D">
            <w:pPr>
              <w:spacing w:line="240" w:lineRule="auto"/>
              <w:jc w:val="left"/>
              <w:rPr>
                <w:rFonts w:ascii="Minion Pro" w:eastAsia="Times New Roman" w:hAnsi="Minion Pro" w:cs="Times New Roman"/>
                <w:b/>
                <w:bCs/>
                <w:sz w:val="24"/>
                <w:szCs w:val="24"/>
              </w:rPr>
            </w:pPr>
            <w:r w:rsidRPr="0078696B">
              <w:rPr>
                <w:rFonts w:ascii="Minion Pro" w:eastAsia="Times New Roman" w:hAnsi="Minion Pro" w:cs="Times New Roman"/>
                <w:b/>
                <w:bCs/>
                <w:sz w:val="24"/>
                <w:szCs w:val="24"/>
              </w:rPr>
              <w:t>Peak</w:t>
            </w:r>
          </w:p>
        </w:tc>
        <w:tc>
          <w:tcPr>
            <w:tcW w:w="993" w:type="dxa"/>
            <w:tcBorders>
              <w:top w:val="single" w:sz="4" w:space="0" w:color="000000"/>
              <w:left w:val="nil"/>
              <w:bottom w:val="single" w:sz="4" w:space="0" w:color="000000"/>
              <w:right w:val="single" w:sz="4" w:space="0" w:color="000000"/>
            </w:tcBorders>
            <w:noWrap/>
            <w:vAlign w:val="bottom"/>
            <w:hideMark/>
          </w:tcPr>
          <w:p w14:paraId="71E4ED3C" w14:textId="77777777" w:rsidR="000C45A5" w:rsidRPr="0078696B" w:rsidRDefault="000C45A5" w:rsidP="0081239D">
            <w:pPr>
              <w:spacing w:line="240" w:lineRule="auto"/>
              <w:jc w:val="left"/>
              <w:rPr>
                <w:rFonts w:ascii="Minion Pro" w:eastAsia="Times New Roman" w:hAnsi="Minion Pro" w:cs="Times New Roman"/>
                <w:b/>
                <w:bCs/>
                <w:sz w:val="24"/>
                <w:szCs w:val="24"/>
              </w:rPr>
            </w:pPr>
            <w:r w:rsidRPr="0078696B">
              <w:rPr>
                <w:rFonts w:ascii="Minion Pro" w:eastAsia="Times New Roman" w:hAnsi="Minion Pro" w:cs="Times New Roman"/>
                <w:b/>
                <w:bCs/>
                <w:sz w:val="24"/>
                <w:szCs w:val="24"/>
              </w:rPr>
              <w:t>Start</w:t>
            </w:r>
          </w:p>
        </w:tc>
        <w:tc>
          <w:tcPr>
            <w:tcW w:w="567" w:type="dxa"/>
            <w:tcBorders>
              <w:top w:val="single" w:sz="4" w:space="0" w:color="000000"/>
              <w:left w:val="nil"/>
              <w:bottom w:val="single" w:sz="4" w:space="0" w:color="000000"/>
              <w:right w:val="single" w:sz="4" w:space="0" w:color="000000"/>
            </w:tcBorders>
            <w:noWrap/>
            <w:vAlign w:val="bottom"/>
            <w:hideMark/>
          </w:tcPr>
          <w:p w14:paraId="766E0577" w14:textId="77777777" w:rsidR="000C45A5" w:rsidRPr="0078696B" w:rsidRDefault="000C45A5" w:rsidP="0081239D">
            <w:pPr>
              <w:spacing w:line="240" w:lineRule="auto"/>
              <w:jc w:val="left"/>
              <w:rPr>
                <w:rFonts w:ascii="Minion Pro" w:eastAsia="Times New Roman" w:hAnsi="Minion Pro" w:cs="Times New Roman"/>
                <w:b/>
                <w:bCs/>
                <w:sz w:val="24"/>
                <w:szCs w:val="24"/>
              </w:rPr>
            </w:pPr>
            <w:r w:rsidRPr="0078696B">
              <w:rPr>
                <w:rFonts w:ascii="Minion Pro" w:eastAsia="Times New Roman" w:hAnsi="Minion Pro" w:cs="Times New Roman"/>
                <w:b/>
                <w:bCs/>
                <w:sz w:val="24"/>
                <w:szCs w:val="24"/>
              </w:rPr>
              <w:t>RT</w:t>
            </w:r>
          </w:p>
        </w:tc>
        <w:tc>
          <w:tcPr>
            <w:tcW w:w="527" w:type="dxa"/>
            <w:tcBorders>
              <w:top w:val="single" w:sz="4" w:space="0" w:color="000000"/>
              <w:left w:val="nil"/>
              <w:bottom w:val="single" w:sz="4" w:space="0" w:color="000000"/>
              <w:right w:val="single" w:sz="4" w:space="0" w:color="000000"/>
            </w:tcBorders>
            <w:noWrap/>
            <w:vAlign w:val="bottom"/>
            <w:hideMark/>
          </w:tcPr>
          <w:p w14:paraId="75D48B02" w14:textId="77777777" w:rsidR="000C45A5" w:rsidRPr="0078696B" w:rsidRDefault="000C45A5" w:rsidP="0081239D">
            <w:pPr>
              <w:spacing w:line="240" w:lineRule="auto"/>
              <w:jc w:val="left"/>
              <w:rPr>
                <w:rFonts w:ascii="Minion Pro" w:eastAsia="Times New Roman" w:hAnsi="Minion Pro" w:cs="Times New Roman"/>
                <w:b/>
                <w:bCs/>
                <w:sz w:val="24"/>
                <w:szCs w:val="24"/>
              </w:rPr>
            </w:pPr>
            <w:r w:rsidRPr="0078696B">
              <w:rPr>
                <w:rFonts w:ascii="Minion Pro" w:eastAsia="Times New Roman" w:hAnsi="Minion Pro" w:cs="Times New Roman"/>
                <w:b/>
                <w:bCs/>
                <w:sz w:val="24"/>
                <w:szCs w:val="24"/>
              </w:rPr>
              <w:t>End</w:t>
            </w:r>
          </w:p>
        </w:tc>
        <w:tc>
          <w:tcPr>
            <w:tcW w:w="1128" w:type="dxa"/>
            <w:gridSpan w:val="3"/>
            <w:tcBorders>
              <w:top w:val="single" w:sz="4" w:space="0" w:color="000000"/>
              <w:left w:val="nil"/>
              <w:bottom w:val="single" w:sz="4" w:space="0" w:color="000000"/>
              <w:right w:val="single" w:sz="4" w:space="0" w:color="000000"/>
            </w:tcBorders>
            <w:noWrap/>
            <w:vAlign w:val="bottom"/>
            <w:hideMark/>
          </w:tcPr>
          <w:p w14:paraId="75E5B167" w14:textId="77777777" w:rsidR="000C45A5" w:rsidRPr="0078696B" w:rsidRDefault="000C45A5" w:rsidP="0081239D">
            <w:pPr>
              <w:spacing w:line="240" w:lineRule="auto"/>
              <w:jc w:val="left"/>
              <w:rPr>
                <w:rFonts w:ascii="Minion Pro" w:eastAsia="Times New Roman" w:hAnsi="Minion Pro" w:cs="Times New Roman"/>
                <w:b/>
                <w:bCs/>
                <w:sz w:val="24"/>
                <w:szCs w:val="24"/>
              </w:rPr>
            </w:pPr>
            <w:r w:rsidRPr="0078696B">
              <w:rPr>
                <w:rFonts w:ascii="Minion Pro" w:eastAsia="Times New Roman" w:hAnsi="Minion Pro" w:cs="Times New Roman"/>
                <w:b/>
                <w:bCs/>
                <w:sz w:val="24"/>
                <w:szCs w:val="24"/>
              </w:rPr>
              <w:t>Height</w:t>
            </w:r>
          </w:p>
        </w:tc>
        <w:tc>
          <w:tcPr>
            <w:tcW w:w="1128" w:type="dxa"/>
            <w:gridSpan w:val="3"/>
            <w:tcBorders>
              <w:top w:val="single" w:sz="4" w:space="0" w:color="000000"/>
              <w:left w:val="nil"/>
              <w:bottom w:val="single" w:sz="4" w:space="0" w:color="000000"/>
              <w:right w:val="single" w:sz="4" w:space="0" w:color="000000"/>
            </w:tcBorders>
            <w:noWrap/>
            <w:vAlign w:val="bottom"/>
            <w:hideMark/>
          </w:tcPr>
          <w:p w14:paraId="07D3A8FE" w14:textId="77777777" w:rsidR="000C45A5" w:rsidRPr="0078696B" w:rsidRDefault="000C45A5" w:rsidP="0081239D">
            <w:pPr>
              <w:spacing w:line="240" w:lineRule="auto"/>
              <w:jc w:val="left"/>
              <w:rPr>
                <w:rFonts w:ascii="Minion Pro" w:eastAsia="Times New Roman" w:hAnsi="Minion Pro" w:cs="Times New Roman"/>
                <w:b/>
                <w:bCs/>
                <w:sz w:val="24"/>
                <w:szCs w:val="24"/>
              </w:rPr>
            </w:pPr>
            <w:r w:rsidRPr="0078696B">
              <w:rPr>
                <w:rFonts w:ascii="Minion Pro" w:eastAsia="Times New Roman" w:hAnsi="Minion Pro" w:cs="Times New Roman"/>
                <w:b/>
                <w:bCs/>
                <w:sz w:val="24"/>
                <w:szCs w:val="24"/>
              </w:rPr>
              <w:t>Area</w:t>
            </w:r>
          </w:p>
        </w:tc>
        <w:tc>
          <w:tcPr>
            <w:tcW w:w="1128" w:type="dxa"/>
            <w:gridSpan w:val="3"/>
            <w:tcBorders>
              <w:top w:val="single" w:sz="4" w:space="0" w:color="000000"/>
              <w:left w:val="nil"/>
              <w:bottom w:val="single" w:sz="4" w:space="0" w:color="000000"/>
              <w:right w:val="single" w:sz="4" w:space="0" w:color="000000"/>
            </w:tcBorders>
            <w:noWrap/>
            <w:vAlign w:val="bottom"/>
            <w:hideMark/>
          </w:tcPr>
          <w:p w14:paraId="5E06D364" w14:textId="77777777" w:rsidR="000C45A5" w:rsidRPr="0078696B" w:rsidRDefault="000C45A5" w:rsidP="0081239D">
            <w:pPr>
              <w:spacing w:line="240" w:lineRule="auto"/>
              <w:jc w:val="left"/>
              <w:rPr>
                <w:rFonts w:ascii="Minion Pro" w:eastAsia="Times New Roman" w:hAnsi="Minion Pro" w:cs="Times New Roman"/>
                <w:b/>
                <w:bCs/>
                <w:sz w:val="24"/>
                <w:szCs w:val="24"/>
              </w:rPr>
            </w:pPr>
            <w:r w:rsidRPr="0078696B">
              <w:rPr>
                <w:rFonts w:ascii="Minion Pro" w:eastAsia="Times New Roman" w:hAnsi="Minion Pro" w:cs="Times New Roman"/>
                <w:b/>
                <w:bCs/>
                <w:sz w:val="24"/>
                <w:szCs w:val="24"/>
              </w:rPr>
              <w:t>Area %</w:t>
            </w:r>
          </w:p>
        </w:tc>
      </w:tr>
      <w:tr w:rsidR="0078696B" w:rsidRPr="0078696B" w14:paraId="2983B3CF" w14:textId="77777777" w:rsidTr="0081239D">
        <w:trPr>
          <w:trHeight w:val="255"/>
          <w:jc w:val="center"/>
        </w:trPr>
        <w:tc>
          <w:tcPr>
            <w:tcW w:w="976" w:type="dxa"/>
            <w:tcBorders>
              <w:top w:val="single" w:sz="4" w:space="0" w:color="000000"/>
              <w:left w:val="single" w:sz="4" w:space="0" w:color="000000"/>
              <w:bottom w:val="single" w:sz="4" w:space="0" w:color="000000"/>
              <w:right w:val="single" w:sz="4" w:space="0" w:color="000000"/>
            </w:tcBorders>
            <w:noWrap/>
            <w:vAlign w:val="bottom"/>
            <w:hideMark/>
          </w:tcPr>
          <w:p w14:paraId="61E57778" w14:textId="77777777" w:rsidR="000C45A5" w:rsidRPr="0078696B" w:rsidRDefault="000C45A5" w:rsidP="0081239D">
            <w:pPr>
              <w:spacing w:line="240" w:lineRule="auto"/>
              <w:jc w:val="right"/>
              <w:rPr>
                <w:rFonts w:ascii="Minion Pro" w:eastAsia="Times New Roman" w:hAnsi="Minion Pro" w:cs="Times New Roman"/>
                <w:sz w:val="24"/>
                <w:szCs w:val="24"/>
              </w:rPr>
            </w:pPr>
            <w:r w:rsidRPr="0078696B">
              <w:rPr>
                <w:rFonts w:ascii="Minion Pro" w:eastAsia="Times New Roman" w:hAnsi="Minion Pro" w:cs="Times New Roman"/>
                <w:sz w:val="24"/>
                <w:szCs w:val="24"/>
              </w:rPr>
              <w:t>1</w:t>
            </w:r>
          </w:p>
        </w:tc>
        <w:tc>
          <w:tcPr>
            <w:tcW w:w="993" w:type="dxa"/>
            <w:tcBorders>
              <w:top w:val="single" w:sz="4" w:space="0" w:color="000000"/>
              <w:left w:val="nil"/>
              <w:bottom w:val="single" w:sz="4" w:space="0" w:color="000000"/>
              <w:right w:val="single" w:sz="4" w:space="0" w:color="000000"/>
            </w:tcBorders>
            <w:noWrap/>
            <w:vAlign w:val="bottom"/>
            <w:hideMark/>
          </w:tcPr>
          <w:p w14:paraId="3B252B08" w14:textId="77777777" w:rsidR="000C45A5" w:rsidRPr="0078696B" w:rsidRDefault="000C45A5" w:rsidP="0081239D">
            <w:pPr>
              <w:spacing w:line="240" w:lineRule="auto"/>
              <w:jc w:val="right"/>
              <w:rPr>
                <w:rFonts w:ascii="Minion Pro" w:eastAsia="Times New Roman" w:hAnsi="Minion Pro" w:cs="Times New Roman"/>
                <w:sz w:val="24"/>
                <w:szCs w:val="24"/>
              </w:rPr>
            </w:pPr>
            <w:r w:rsidRPr="0078696B">
              <w:rPr>
                <w:rFonts w:ascii="Minion Pro" w:eastAsia="Times New Roman" w:hAnsi="Minion Pro" w:cs="Times New Roman"/>
                <w:sz w:val="24"/>
                <w:szCs w:val="24"/>
              </w:rPr>
              <w:t>7,09</w:t>
            </w:r>
          </w:p>
        </w:tc>
        <w:tc>
          <w:tcPr>
            <w:tcW w:w="567" w:type="dxa"/>
            <w:tcBorders>
              <w:top w:val="single" w:sz="4" w:space="0" w:color="000000"/>
              <w:left w:val="nil"/>
              <w:bottom w:val="single" w:sz="4" w:space="0" w:color="000000"/>
              <w:right w:val="single" w:sz="4" w:space="0" w:color="000000"/>
            </w:tcBorders>
            <w:noWrap/>
            <w:vAlign w:val="bottom"/>
            <w:hideMark/>
          </w:tcPr>
          <w:p w14:paraId="1BF0B617" w14:textId="77777777" w:rsidR="000C45A5" w:rsidRPr="0078696B" w:rsidRDefault="000C45A5" w:rsidP="0081239D">
            <w:pPr>
              <w:spacing w:line="240" w:lineRule="auto"/>
              <w:jc w:val="right"/>
              <w:rPr>
                <w:rFonts w:ascii="Minion Pro" w:eastAsia="Times New Roman" w:hAnsi="Minion Pro" w:cs="Times New Roman"/>
                <w:sz w:val="24"/>
                <w:szCs w:val="24"/>
              </w:rPr>
            </w:pPr>
            <w:r w:rsidRPr="0078696B">
              <w:rPr>
                <w:rFonts w:ascii="Minion Pro" w:eastAsia="Times New Roman" w:hAnsi="Minion Pro" w:cs="Times New Roman"/>
                <w:sz w:val="24"/>
                <w:szCs w:val="24"/>
              </w:rPr>
              <w:t>7,2</w:t>
            </w:r>
          </w:p>
        </w:tc>
        <w:tc>
          <w:tcPr>
            <w:tcW w:w="527" w:type="dxa"/>
            <w:tcBorders>
              <w:top w:val="single" w:sz="4" w:space="0" w:color="000000"/>
              <w:left w:val="nil"/>
              <w:bottom w:val="single" w:sz="4" w:space="0" w:color="000000"/>
              <w:right w:val="single" w:sz="4" w:space="0" w:color="000000"/>
            </w:tcBorders>
            <w:noWrap/>
            <w:vAlign w:val="bottom"/>
            <w:hideMark/>
          </w:tcPr>
          <w:p w14:paraId="7C863E35" w14:textId="77777777" w:rsidR="000C45A5" w:rsidRPr="0078696B" w:rsidRDefault="000C45A5" w:rsidP="0081239D">
            <w:pPr>
              <w:spacing w:line="240" w:lineRule="auto"/>
              <w:jc w:val="right"/>
              <w:rPr>
                <w:rFonts w:ascii="Minion Pro" w:eastAsia="Times New Roman" w:hAnsi="Minion Pro" w:cs="Times New Roman"/>
                <w:sz w:val="24"/>
                <w:szCs w:val="24"/>
              </w:rPr>
            </w:pPr>
            <w:r w:rsidRPr="0078696B">
              <w:rPr>
                <w:rFonts w:ascii="Minion Pro" w:eastAsia="Times New Roman" w:hAnsi="Minion Pro" w:cs="Times New Roman"/>
                <w:sz w:val="24"/>
                <w:szCs w:val="24"/>
              </w:rPr>
              <w:t>7,44</w:t>
            </w:r>
          </w:p>
        </w:tc>
        <w:tc>
          <w:tcPr>
            <w:tcW w:w="1128" w:type="dxa"/>
            <w:gridSpan w:val="3"/>
            <w:tcBorders>
              <w:top w:val="single" w:sz="4" w:space="0" w:color="000000"/>
              <w:left w:val="nil"/>
              <w:bottom w:val="single" w:sz="4" w:space="0" w:color="000000"/>
              <w:right w:val="single" w:sz="4" w:space="0" w:color="000000"/>
            </w:tcBorders>
            <w:noWrap/>
            <w:vAlign w:val="bottom"/>
            <w:hideMark/>
          </w:tcPr>
          <w:p w14:paraId="450D7DC0" w14:textId="77777777" w:rsidR="000C45A5" w:rsidRPr="0078696B" w:rsidRDefault="000C45A5" w:rsidP="0081239D">
            <w:pPr>
              <w:spacing w:line="240" w:lineRule="auto"/>
              <w:jc w:val="right"/>
              <w:rPr>
                <w:rFonts w:ascii="Minion Pro" w:eastAsia="Times New Roman" w:hAnsi="Minion Pro" w:cs="Times New Roman"/>
                <w:sz w:val="24"/>
                <w:szCs w:val="24"/>
              </w:rPr>
            </w:pPr>
            <w:r w:rsidRPr="0078696B">
              <w:rPr>
                <w:rFonts w:ascii="Minion Pro" w:eastAsia="Times New Roman" w:hAnsi="Minion Pro" w:cs="Times New Roman"/>
                <w:sz w:val="24"/>
                <w:szCs w:val="24"/>
              </w:rPr>
              <w:t>499,09</w:t>
            </w:r>
          </w:p>
        </w:tc>
        <w:tc>
          <w:tcPr>
            <w:tcW w:w="1128" w:type="dxa"/>
            <w:gridSpan w:val="3"/>
            <w:tcBorders>
              <w:top w:val="single" w:sz="4" w:space="0" w:color="000000"/>
              <w:left w:val="nil"/>
              <w:bottom w:val="single" w:sz="4" w:space="0" w:color="000000"/>
              <w:right w:val="single" w:sz="4" w:space="0" w:color="000000"/>
            </w:tcBorders>
            <w:noWrap/>
            <w:vAlign w:val="bottom"/>
            <w:hideMark/>
          </w:tcPr>
          <w:p w14:paraId="319E0A63" w14:textId="77777777" w:rsidR="000C45A5" w:rsidRPr="0078696B" w:rsidRDefault="000C45A5" w:rsidP="0081239D">
            <w:pPr>
              <w:spacing w:line="240" w:lineRule="auto"/>
              <w:jc w:val="right"/>
              <w:rPr>
                <w:rFonts w:ascii="Minion Pro" w:eastAsia="Times New Roman" w:hAnsi="Minion Pro" w:cs="Times New Roman"/>
                <w:sz w:val="24"/>
                <w:szCs w:val="24"/>
              </w:rPr>
            </w:pPr>
            <w:r w:rsidRPr="0078696B">
              <w:rPr>
                <w:rFonts w:ascii="Minion Pro" w:eastAsia="Times New Roman" w:hAnsi="Minion Pro" w:cs="Times New Roman"/>
                <w:sz w:val="24"/>
                <w:szCs w:val="24"/>
              </w:rPr>
              <w:t>2703,83</w:t>
            </w:r>
          </w:p>
        </w:tc>
        <w:tc>
          <w:tcPr>
            <w:tcW w:w="1128" w:type="dxa"/>
            <w:gridSpan w:val="3"/>
            <w:tcBorders>
              <w:top w:val="single" w:sz="4" w:space="0" w:color="000000"/>
              <w:left w:val="nil"/>
              <w:bottom w:val="single" w:sz="4" w:space="0" w:color="000000"/>
              <w:right w:val="single" w:sz="4" w:space="0" w:color="000000"/>
            </w:tcBorders>
            <w:noWrap/>
            <w:vAlign w:val="bottom"/>
            <w:hideMark/>
          </w:tcPr>
          <w:p w14:paraId="1701576D" w14:textId="77777777" w:rsidR="000C45A5" w:rsidRPr="0078696B" w:rsidRDefault="000C45A5" w:rsidP="0081239D">
            <w:pPr>
              <w:spacing w:line="240" w:lineRule="auto"/>
              <w:jc w:val="right"/>
              <w:rPr>
                <w:rFonts w:ascii="Minion Pro" w:eastAsia="Times New Roman" w:hAnsi="Minion Pro" w:cs="Times New Roman"/>
                <w:sz w:val="24"/>
                <w:szCs w:val="24"/>
              </w:rPr>
            </w:pPr>
            <w:r w:rsidRPr="0078696B">
              <w:rPr>
                <w:rFonts w:ascii="Minion Pro" w:eastAsia="Times New Roman" w:hAnsi="Minion Pro" w:cs="Times New Roman"/>
                <w:sz w:val="24"/>
                <w:szCs w:val="24"/>
              </w:rPr>
              <w:t>100</w:t>
            </w:r>
          </w:p>
        </w:tc>
      </w:tr>
    </w:tbl>
    <w:p w14:paraId="5D4243D4" w14:textId="6C2ACBC5" w:rsidR="00F11E03" w:rsidRPr="0078696B" w:rsidRDefault="000C45A5" w:rsidP="000C45A5">
      <w:pPr>
        <w:jc w:val="center"/>
        <w:rPr>
          <w:rFonts w:ascii="Minion Pro" w:hAnsi="Minion Pro" w:cs="Times New Roman"/>
          <w:b/>
          <w:sz w:val="24"/>
          <w:szCs w:val="24"/>
          <w:lang w:val="en-US"/>
        </w:rPr>
      </w:pPr>
      <w:r w:rsidRPr="0078696B">
        <w:rPr>
          <w:rFonts w:ascii="Minion Pro" w:hAnsi="Minion Pro" w:cs="Times New Roman"/>
          <w:sz w:val="24"/>
          <w:szCs w:val="24"/>
          <w:lang w:val="en-US"/>
        </w:rPr>
        <w:t>HPLC of</w:t>
      </w:r>
      <w:r w:rsidRPr="0078696B">
        <w:rPr>
          <w:rFonts w:ascii="Minion Pro" w:hAnsi="Minion Pro" w:cs="Times New Roman"/>
          <w:b/>
          <w:sz w:val="24"/>
          <w:szCs w:val="24"/>
          <w:lang w:val="en-US"/>
        </w:rPr>
        <w:t xml:space="preserve"> ATF-2</w:t>
      </w:r>
    </w:p>
    <w:p w14:paraId="5E617D26" w14:textId="5D0B0547" w:rsidR="00182F3C" w:rsidRPr="0078696B" w:rsidRDefault="00182F3C" w:rsidP="000C45A5">
      <w:pPr>
        <w:jc w:val="center"/>
        <w:rPr>
          <w:rFonts w:ascii="Minion Pro" w:hAnsi="Minion Pro" w:cs="Times New Roman"/>
          <w:b/>
          <w:sz w:val="24"/>
          <w:szCs w:val="24"/>
          <w:lang w:val="en-US"/>
        </w:rPr>
      </w:pPr>
    </w:p>
    <w:p w14:paraId="0AD652E8" w14:textId="32794404" w:rsidR="0079385C" w:rsidRPr="0078696B" w:rsidRDefault="0079385C">
      <w:pPr>
        <w:spacing w:after="160" w:line="259" w:lineRule="auto"/>
        <w:jc w:val="left"/>
        <w:rPr>
          <w:rFonts w:ascii="Minion Pro" w:hAnsi="Minion Pro" w:cs="Times New Roman"/>
          <w:b/>
          <w:sz w:val="24"/>
          <w:szCs w:val="24"/>
          <w:lang w:val="en-US"/>
        </w:rPr>
      </w:pPr>
      <w:r w:rsidRPr="0078696B">
        <w:rPr>
          <w:rFonts w:ascii="Minion Pro" w:hAnsi="Minion Pro" w:cs="Times New Roman"/>
          <w:b/>
          <w:sz w:val="24"/>
          <w:szCs w:val="24"/>
          <w:lang w:val="en-US"/>
        </w:rPr>
        <w:br w:type="page"/>
      </w:r>
    </w:p>
    <w:p w14:paraId="71331F32" w14:textId="60B15487" w:rsidR="00182F3C" w:rsidRPr="0078696B" w:rsidRDefault="00182F3C" w:rsidP="000C45A5">
      <w:pPr>
        <w:jc w:val="center"/>
        <w:rPr>
          <w:rFonts w:ascii="Minion Pro" w:hAnsi="Minion Pro" w:cs="Times New Roman"/>
          <w:b/>
          <w:sz w:val="24"/>
          <w:szCs w:val="24"/>
          <w:lang w:val="en-US"/>
        </w:rPr>
      </w:pPr>
    </w:p>
    <w:p w14:paraId="72B177D6" w14:textId="0E5A6A47" w:rsidR="00182F3C" w:rsidRPr="0078696B" w:rsidRDefault="00F0548E" w:rsidP="00182F3C">
      <w:pPr>
        <w:pStyle w:val="2"/>
        <w:rPr>
          <w:rFonts w:ascii="Minion Pro" w:hAnsi="Minion Pro"/>
          <w:color w:val="auto"/>
          <w:lang w:val="en-US"/>
        </w:rPr>
      </w:pPr>
      <w:bookmarkStart w:id="12" w:name="_Toc204013050"/>
      <w:r w:rsidRPr="0078696B">
        <w:rPr>
          <w:rFonts w:ascii="Minion Pro" w:hAnsi="Minion Pro"/>
          <w:color w:val="auto"/>
          <w:lang w:val="en-US"/>
        </w:rPr>
        <w:t xml:space="preserve">Uncropped </w:t>
      </w:r>
      <w:r w:rsidR="00C34CB3" w:rsidRPr="0078696B">
        <w:rPr>
          <w:rFonts w:ascii="Minion Pro" w:hAnsi="Minion Pro"/>
          <w:color w:val="auto"/>
          <w:lang w:val="en-US"/>
        </w:rPr>
        <w:t>Immunob</w:t>
      </w:r>
      <w:r w:rsidR="00182F3C" w:rsidRPr="0078696B">
        <w:rPr>
          <w:rFonts w:ascii="Minion Pro" w:hAnsi="Minion Pro"/>
          <w:color w:val="auto"/>
          <w:lang w:val="en-US"/>
        </w:rPr>
        <w:t>lots</w:t>
      </w:r>
      <w:bookmarkEnd w:id="12"/>
    </w:p>
    <w:p w14:paraId="205E239B" w14:textId="76F6120B" w:rsidR="00BE7059" w:rsidRDefault="00BE7059" w:rsidP="00182F3C">
      <w:pPr>
        <w:rPr>
          <w:rFonts w:ascii="Minion Pro" w:hAnsi="Minion Pro"/>
          <w:lang w:val="en-US"/>
        </w:rPr>
      </w:pPr>
    </w:p>
    <w:p w14:paraId="55CFC60A" w14:textId="0D95F13C" w:rsidR="00BE7059" w:rsidRDefault="00BE7059" w:rsidP="00182F3C">
      <w:pPr>
        <w:rPr>
          <w:rFonts w:ascii="Minion Pro" w:hAnsi="Minion Pro"/>
          <w:lang w:val="en-US"/>
        </w:rPr>
      </w:pPr>
    </w:p>
    <w:p w14:paraId="12E6BB96" w14:textId="16AD67D0" w:rsidR="00BE7059" w:rsidRDefault="00BE7059" w:rsidP="00182F3C">
      <w:pPr>
        <w:rPr>
          <w:rFonts w:ascii="Minion Pro" w:hAnsi="Minion Pro"/>
          <w:lang w:val="en-US"/>
        </w:rPr>
      </w:pPr>
    </w:p>
    <w:p w14:paraId="632A0FE9" w14:textId="3DABE28F" w:rsidR="00BE7059" w:rsidRDefault="00BE7059" w:rsidP="00182F3C">
      <w:pPr>
        <w:rPr>
          <w:rFonts w:ascii="Minion Pro" w:hAnsi="Minion Pro"/>
          <w:lang w:val="en-US"/>
        </w:rPr>
      </w:pPr>
    </w:p>
    <w:p w14:paraId="3102CFAC" w14:textId="56D7B60D" w:rsidR="00BE7059" w:rsidRDefault="00150628" w:rsidP="00182F3C">
      <w:pPr>
        <w:rPr>
          <w:rFonts w:ascii="Minion Pro" w:hAnsi="Minion Pro"/>
          <w:lang w:val="en-US"/>
        </w:rPr>
      </w:pPr>
      <w:r w:rsidRPr="00150628">
        <w:drawing>
          <wp:anchor distT="0" distB="0" distL="114300" distR="114300" simplePos="0" relativeHeight="251676672" behindDoc="0" locked="0" layoutInCell="1" allowOverlap="1" wp14:anchorId="2C7005FD" wp14:editId="265F6BCD">
            <wp:simplePos x="0" y="0"/>
            <wp:positionH relativeFrom="column">
              <wp:posOffset>3810</wp:posOffset>
            </wp:positionH>
            <wp:positionV relativeFrom="paragraph">
              <wp:posOffset>-720090</wp:posOffset>
            </wp:positionV>
            <wp:extent cx="4644000" cy="6904800"/>
            <wp:effectExtent l="0" t="0" r="4445" b="0"/>
            <wp:wrapTopAndBottom/>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cstate="print">
                      <a:extLst>
                        <a:ext uri="{28A0092B-C50C-407E-A947-70E740481C1C}">
                          <a14:useLocalDpi xmlns:a14="http://schemas.microsoft.com/office/drawing/2010/main" val="0"/>
                        </a:ext>
                      </a:extLst>
                    </a:blip>
                    <a:stretch>
                      <a:fillRect/>
                    </a:stretch>
                  </pic:blipFill>
                  <pic:spPr>
                    <a:xfrm>
                      <a:off x="0" y="0"/>
                      <a:ext cx="4644000" cy="6904800"/>
                    </a:xfrm>
                    <a:prstGeom prst="rect">
                      <a:avLst/>
                    </a:prstGeom>
                  </pic:spPr>
                </pic:pic>
              </a:graphicData>
            </a:graphic>
            <wp14:sizeRelH relativeFrom="margin">
              <wp14:pctWidth>0</wp14:pctWidth>
            </wp14:sizeRelH>
            <wp14:sizeRelV relativeFrom="margin">
              <wp14:pctHeight>0</wp14:pctHeight>
            </wp14:sizeRelV>
          </wp:anchor>
        </w:drawing>
      </w:r>
    </w:p>
    <w:p w14:paraId="2F8D6F7E" w14:textId="6C31F8F2" w:rsidR="00BE7059" w:rsidRDefault="00BE7059" w:rsidP="00182F3C">
      <w:pPr>
        <w:rPr>
          <w:rFonts w:ascii="Minion Pro" w:hAnsi="Minion Pro"/>
          <w:lang w:val="en-US"/>
        </w:rPr>
      </w:pPr>
    </w:p>
    <w:p w14:paraId="54D151CB" w14:textId="77777777" w:rsidR="00150628" w:rsidRDefault="00150628" w:rsidP="00ED695C">
      <w:pPr>
        <w:rPr>
          <w:rFonts w:ascii="Minion Pro" w:hAnsi="Minion Pro"/>
          <w:lang w:val="en-US"/>
        </w:rPr>
      </w:pPr>
    </w:p>
    <w:p w14:paraId="3B3AD98F" w14:textId="57B78D95" w:rsidR="00150628" w:rsidRDefault="00150628" w:rsidP="00ED695C">
      <w:pPr>
        <w:rPr>
          <w:rFonts w:ascii="Minion Pro" w:hAnsi="Minion Pro"/>
          <w:lang w:val="en-US"/>
        </w:rPr>
      </w:pPr>
      <w:r w:rsidRPr="00150628">
        <w:drawing>
          <wp:anchor distT="0" distB="0" distL="114300" distR="114300" simplePos="0" relativeHeight="251677696" behindDoc="0" locked="0" layoutInCell="1" allowOverlap="1" wp14:anchorId="37BF798D" wp14:editId="4DE02814">
            <wp:simplePos x="0" y="0"/>
            <wp:positionH relativeFrom="column">
              <wp:posOffset>3810</wp:posOffset>
            </wp:positionH>
            <wp:positionV relativeFrom="paragraph">
              <wp:posOffset>-8385810</wp:posOffset>
            </wp:positionV>
            <wp:extent cx="4482000" cy="7930800"/>
            <wp:effectExtent l="0" t="0" r="0" b="0"/>
            <wp:wrapTopAndBottom/>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cstate="print">
                      <a:extLst>
                        <a:ext uri="{28A0092B-C50C-407E-A947-70E740481C1C}">
                          <a14:useLocalDpi xmlns:a14="http://schemas.microsoft.com/office/drawing/2010/main" val="0"/>
                        </a:ext>
                      </a:extLst>
                    </a:blip>
                    <a:stretch>
                      <a:fillRect/>
                    </a:stretch>
                  </pic:blipFill>
                  <pic:spPr>
                    <a:xfrm>
                      <a:off x="0" y="0"/>
                      <a:ext cx="4482000" cy="7930800"/>
                    </a:xfrm>
                    <a:prstGeom prst="rect">
                      <a:avLst/>
                    </a:prstGeom>
                  </pic:spPr>
                </pic:pic>
              </a:graphicData>
            </a:graphic>
            <wp14:sizeRelH relativeFrom="margin">
              <wp14:pctWidth>0</wp14:pctWidth>
            </wp14:sizeRelH>
            <wp14:sizeRelV relativeFrom="margin">
              <wp14:pctHeight>0</wp14:pctHeight>
            </wp14:sizeRelV>
          </wp:anchor>
        </w:drawing>
      </w:r>
    </w:p>
    <w:p w14:paraId="4D904FCD" w14:textId="7A0C0C25" w:rsidR="00182F3C" w:rsidRPr="0078696B" w:rsidRDefault="00182F3C" w:rsidP="00ED695C">
      <w:pPr>
        <w:rPr>
          <w:rFonts w:ascii="Minion Pro" w:hAnsi="Minion Pro"/>
          <w:lang w:val="en-US"/>
        </w:rPr>
      </w:pPr>
      <w:r w:rsidRPr="0078696B">
        <w:rPr>
          <w:rFonts w:ascii="Minion Pro" w:hAnsi="Minion Pro"/>
          <w:lang w:val="en-US"/>
        </w:rPr>
        <w:t xml:space="preserve">Figure S1. Uncropped </w:t>
      </w:r>
      <w:r w:rsidR="00C34CB3" w:rsidRPr="0078696B">
        <w:rPr>
          <w:rFonts w:ascii="Minion Pro" w:hAnsi="Minion Pro"/>
          <w:lang w:val="en-US"/>
        </w:rPr>
        <w:t>immuno</w:t>
      </w:r>
      <w:r w:rsidRPr="0078696B">
        <w:rPr>
          <w:rFonts w:ascii="Minion Pro" w:hAnsi="Minion Pro"/>
          <w:lang w:val="en-US"/>
        </w:rPr>
        <w:t>blots.</w:t>
      </w:r>
      <w:r w:rsidR="0098260C" w:rsidRPr="0078696B">
        <w:rPr>
          <w:rFonts w:ascii="Minion Pro" w:hAnsi="Minion Pro"/>
          <w:lang w:val="en-US"/>
        </w:rPr>
        <w:t xml:space="preserve"> On each blot, the first 7 tracks were cut out for Figure 4.</w:t>
      </w:r>
    </w:p>
    <w:sectPr w:rsidR="00182F3C" w:rsidRPr="0078696B" w:rsidSect="00D55655">
      <w:footerReference w:type="default" r:id="rId59"/>
      <w:pgSz w:w="11906" w:h="16838"/>
      <w:pgMar w:top="1134" w:right="850" w:bottom="1134" w:left="1701" w:header="708" w:footer="708" w:gutter="0"/>
      <w:cols w:space="708"/>
      <w:titlePg/>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9223D9F" w14:textId="77777777" w:rsidR="00A273FC" w:rsidRDefault="00A273FC" w:rsidP="00F11E03">
      <w:pPr>
        <w:spacing w:line="240" w:lineRule="auto"/>
      </w:pPr>
      <w:r>
        <w:separator/>
      </w:r>
    </w:p>
  </w:endnote>
  <w:endnote w:type="continuationSeparator" w:id="0">
    <w:p w14:paraId="6B2D105D" w14:textId="77777777" w:rsidR="00A273FC" w:rsidRDefault="00A273FC" w:rsidP="00F11E03">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DengXian Light">
    <w:charset w:val="86"/>
    <w:family w:val="auto"/>
    <w:pitch w:val="variable"/>
    <w:sig w:usb0="A00002BF" w:usb1="38CF7CFA" w:usb2="00000016" w:usb3="00000000" w:csb0="0004000F" w:csb1="00000000"/>
  </w:font>
  <w:font w:name="Calibri Light">
    <w:panose1 w:val="020F0302020204030204"/>
    <w:charset w:val="CC"/>
    <w:family w:val="swiss"/>
    <w:pitch w:val="variable"/>
    <w:sig w:usb0="E4002EFF" w:usb1="C000247B" w:usb2="00000009" w:usb3="00000000" w:csb0="000001FF" w:csb1="00000000"/>
  </w:font>
  <w:font w:name="Arno Pro">
    <w:altName w:val="Times New Roman"/>
    <w:panose1 w:val="00000000000000000000"/>
    <w:charset w:val="00"/>
    <w:family w:val="roman"/>
    <w:notTrueType/>
    <w:pitch w:val="variable"/>
    <w:sig w:usb0="60000287" w:usb1="00000001" w:usb2="00000000" w:usb3="00000000" w:csb0="0000019F" w:csb1="00000000"/>
  </w:font>
  <w:font w:name="Segoe UI">
    <w:panose1 w:val="020B0502040204020203"/>
    <w:charset w:val="CC"/>
    <w:family w:val="swiss"/>
    <w:pitch w:val="variable"/>
    <w:sig w:usb0="E4002EFF" w:usb1="C000E47F" w:usb2="00000009" w:usb3="00000000" w:csb0="000001FF" w:csb1="00000000"/>
  </w:font>
  <w:font w:name="Minion Pro">
    <w:altName w:val="Times New Roman"/>
    <w:panose1 w:val="00000000000000000000"/>
    <w:charset w:val="00"/>
    <w:family w:val="roman"/>
    <w:notTrueType/>
    <w:pitch w:val="variable"/>
    <w:sig w:usb0="E00002AF" w:usb1="5000E07B" w:usb2="00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682853742"/>
      <w:docPartObj>
        <w:docPartGallery w:val="Page Numbers (Bottom of Page)"/>
        <w:docPartUnique/>
      </w:docPartObj>
    </w:sdtPr>
    <w:sdtEndPr/>
    <w:sdtContent>
      <w:p w14:paraId="509714DD" w14:textId="3319F3F4" w:rsidR="003E7AFE" w:rsidRDefault="003E7AFE">
        <w:pPr>
          <w:pStyle w:val="a7"/>
          <w:jc w:val="center"/>
        </w:pPr>
        <w:r>
          <w:rPr>
            <w:lang w:val="en-US"/>
          </w:rPr>
          <w:t>S</w:t>
        </w:r>
        <w:r>
          <w:fldChar w:fldCharType="begin"/>
        </w:r>
        <w:r>
          <w:instrText>PAGE   \* MERGEFORMAT</w:instrText>
        </w:r>
        <w:r>
          <w:fldChar w:fldCharType="separate"/>
        </w:r>
        <w:r w:rsidR="003A1261">
          <w:rPr>
            <w:noProof/>
          </w:rPr>
          <w:t>2</w:t>
        </w:r>
        <w:r>
          <w:fldChar w:fldCharType="end"/>
        </w:r>
      </w:p>
    </w:sdtContent>
  </w:sdt>
  <w:p w14:paraId="762292CA" w14:textId="77777777" w:rsidR="003E7AFE" w:rsidRDefault="003E7AFE">
    <w:pPr>
      <w:pStyle w:val="a7"/>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9873999" w14:textId="77777777" w:rsidR="00A273FC" w:rsidRDefault="00A273FC" w:rsidP="00F11E03">
      <w:pPr>
        <w:spacing w:line="240" w:lineRule="auto"/>
      </w:pPr>
      <w:r>
        <w:separator/>
      </w:r>
    </w:p>
  </w:footnote>
  <w:footnote w:type="continuationSeparator" w:id="0">
    <w:p w14:paraId="6D3A94AA" w14:textId="77777777" w:rsidR="00A273FC" w:rsidRDefault="00A273FC" w:rsidP="00F11E03">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3F9A3EBF"/>
    <w:multiLevelType w:val="hybridMultilevel"/>
    <w:tmpl w:val="5798FBC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45A33010"/>
    <w:multiLevelType w:val="hybridMultilevel"/>
    <w:tmpl w:val="3A1CB6D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activeWritingStyle w:appName="MSWord" w:lang="ru-RU" w:vendorID="64" w:dllVersion="6" w:nlCheck="1" w:checkStyle="0"/>
  <w:activeWritingStyle w:appName="MSWord" w:lang="en-US" w:vendorID="64" w:dllVersion="6" w:nlCheck="1" w:checkStyle="1"/>
  <w:activeWritingStyle w:appName="MSWord" w:lang="en-GB" w:vendorID="64" w:dllVersion="6" w:nlCheck="1" w:checkStyle="1"/>
  <w:activeWritingStyle w:appName="MSWord" w:lang="en-GB" w:vendorID="64" w:dllVersion="4096" w:nlCheck="1" w:checkStyle="0"/>
  <w:activeWritingStyle w:appName="MSWord" w:lang="en-US" w:vendorID="64" w:dllVersion="4096" w:nlCheck="1" w:checkStyle="0"/>
  <w:activeWritingStyle w:appName="MSWord" w:lang="ru-RU" w:vendorID="64" w:dllVersion="4096" w:nlCheck="1" w:checkStyle="0"/>
  <w:activeWritingStyle w:appName="MSWord" w:lang="en-US" w:vendorID="64" w:dllVersion="0" w:nlCheck="1" w:checkStyle="0"/>
  <w:proofState w:spelling="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EN.InstantFormat" w:val="&lt;ENInstantFormat&gt;&lt;Enabled&gt;0&lt;/Enabled&gt;&lt;ScanUnformatted&gt;1&lt;/ScanUnformatted&gt;&lt;ScanChanges&gt;1&lt;/ScanChanges&gt;&lt;Suspended&gt;0&lt;/Suspended&gt;&lt;/ENInstantFormat&gt;"/>
    <w:docVar w:name="EN.Layout" w:val="&lt;ENLayout&gt;&lt;Style&gt;ACS&lt;/Style&gt;&lt;LeftDelim&gt;{&lt;/LeftDelim&gt;&lt;RightDelim&gt;}&lt;/RightDelim&gt;&lt;FontName&gt;Times New Roman&lt;/FontName&gt;&lt;FontSize&gt;14&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52e0zefa7exr59epdza5arxcddfxv2s5e5xf&quot;&gt;Общая база литературы 2024 &lt;record-ids&gt;&lt;item&gt;85&lt;/item&gt;&lt;item&gt;96&lt;/item&gt;&lt;item&gt;151&lt;/item&gt;&lt;item&gt;152&lt;/item&gt;&lt;item&gt;159&lt;/item&gt;&lt;/record-ids&gt;&lt;/item&gt;&lt;/Libraries&gt;"/>
  </w:docVars>
  <w:rsids>
    <w:rsidRoot w:val="0064176E"/>
    <w:rsid w:val="00003E3E"/>
    <w:rsid w:val="00003E89"/>
    <w:rsid w:val="0004212F"/>
    <w:rsid w:val="0006322C"/>
    <w:rsid w:val="00076172"/>
    <w:rsid w:val="00093224"/>
    <w:rsid w:val="0009597F"/>
    <w:rsid w:val="000A2F04"/>
    <w:rsid w:val="000C45A5"/>
    <w:rsid w:val="000C55CA"/>
    <w:rsid w:val="00112248"/>
    <w:rsid w:val="00113DD2"/>
    <w:rsid w:val="00122DFD"/>
    <w:rsid w:val="0012382B"/>
    <w:rsid w:val="001310FF"/>
    <w:rsid w:val="00136C99"/>
    <w:rsid w:val="00150628"/>
    <w:rsid w:val="001603E2"/>
    <w:rsid w:val="00166488"/>
    <w:rsid w:val="0017435E"/>
    <w:rsid w:val="001822A9"/>
    <w:rsid w:val="00182F3C"/>
    <w:rsid w:val="00193A29"/>
    <w:rsid w:val="001B347B"/>
    <w:rsid w:val="001B4DB2"/>
    <w:rsid w:val="001D0828"/>
    <w:rsid w:val="001D317A"/>
    <w:rsid w:val="001D5F74"/>
    <w:rsid w:val="001F2232"/>
    <w:rsid w:val="001F346A"/>
    <w:rsid w:val="001F6265"/>
    <w:rsid w:val="00211316"/>
    <w:rsid w:val="00211996"/>
    <w:rsid w:val="00225AD3"/>
    <w:rsid w:val="002277F6"/>
    <w:rsid w:val="0024278E"/>
    <w:rsid w:val="002A3786"/>
    <w:rsid w:val="002A5C75"/>
    <w:rsid w:val="002B7ECB"/>
    <w:rsid w:val="002F19C9"/>
    <w:rsid w:val="002F1C72"/>
    <w:rsid w:val="002F2415"/>
    <w:rsid w:val="0030390C"/>
    <w:rsid w:val="00314243"/>
    <w:rsid w:val="00330457"/>
    <w:rsid w:val="00334AD2"/>
    <w:rsid w:val="003353AD"/>
    <w:rsid w:val="00340489"/>
    <w:rsid w:val="003518A2"/>
    <w:rsid w:val="00354FF7"/>
    <w:rsid w:val="003A1261"/>
    <w:rsid w:val="003B7BFE"/>
    <w:rsid w:val="003C2A7F"/>
    <w:rsid w:val="003D5F1D"/>
    <w:rsid w:val="003D5FC4"/>
    <w:rsid w:val="003E326E"/>
    <w:rsid w:val="003E424B"/>
    <w:rsid w:val="003E7AFE"/>
    <w:rsid w:val="004028A4"/>
    <w:rsid w:val="00404C46"/>
    <w:rsid w:val="00407CF4"/>
    <w:rsid w:val="00420655"/>
    <w:rsid w:val="004260D8"/>
    <w:rsid w:val="004307E0"/>
    <w:rsid w:val="00435D00"/>
    <w:rsid w:val="004457E8"/>
    <w:rsid w:val="00446D2D"/>
    <w:rsid w:val="0045026E"/>
    <w:rsid w:val="00457768"/>
    <w:rsid w:val="0047012E"/>
    <w:rsid w:val="00472B92"/>
    <w:rsid w:val="004A72FD"/>
    <w:rsid w:val="004A7437"/>
    <w:rsid w:val="004D17E3"/>
    <w:rsid w:val="00511856"/>
    <w:rsid w:val="00511C13"/>
    <w:rsid w:val="00514A1C"/>
    <w:rsid w:val="005162DA"/>
    <w:rsid w:val="00523B82"/>
    <w:rsid w:val="00531402"/>
    <w:rsid w:val="005341B9"/>
    <w:rsid w:val="00534983"/>
    <w:rsid w:val="005441F9"/>
    <w:rsid w:val="00557695"/>
    <w:rsid w:val="0057214D"/>
    <w:rsid w:val="00577B7F"/>
    <w:rsid w:val="00580B57"/>
    <w:rsid w:val="005955E7"/>
    <w:rsid w:val="005C2D0E"/>
    <w:rsid w:val="005D7EC2"/>
    <w:rsid w:val="005F23D1"/>
    <w:rsid w:val="005F3999"/>
    <w:rsid w:val="0061607C"/>
    <w:rsid w:val="0064176E"/>
    <w:rsid w:val="0065368C"/>
    <w:rsid w:val="00653809"/>
    <w:rsid w:val="00656D5D"/>
    <w:rsid w:val="006810E3"/>
    <w:rsid w:val="0068342D"/>
    <w:rsid w:val="006A0A39"/>
    <w:rsid w:val="006B39AD"/>
    <w:rsid w:val="006C23C7"/>
    <w:rsid w:val="006C65E3"/>
    <w:rsid w:val="006E15A1"/>
    <w:rsid w:val="0072737F"/>
    <w:rsid w:val="00734BAA"/>
    <w:rsid w:val="007429A7"/>
    <w:rsid w:val="0074373B"/>
    <w:rsid w:val="0074429B"/>
    <w:rsid w:val="00751BF9"/>
    <w:rsid w:val="007529DF"/>
    <w:rsid w:val="00760721"/>
    <w:rsid w:val="00762F0D"/>
    <w:rsid w:val="007671C3"/>
    <w:rsid w:val="0078696B"/>
    <w:rsid w:val="0079385C"/>
    <w:rsid w:val="007A273F"/>
    <w:rsid w:val="007E182F"/>
    <w:rsid w:val="007F0580"/>
    <w:rsid w:val="007F43F4"/>
    <w:rsid w:val="0080115C"/>
    <w:rsid w:val="0081239D"/>
    <w:rsid w:val="008424EC"/>
    <w:rsid w:val="00843229"/>
    <w:rsid w:val="0086692A"/>
    <w:rsid w:val="00872C10"/>
    <w:rsid w:val="00874F9C"/>
    <w:rsid w:val="00877550"/>
    <w:rsid w:val="00885535"/>
    <w:rsid w:val="008A156A"/>
    <w:rsid w:val="008A2CC2"/>
    <w:rsid w:val="008B50F8"/>
    <w:rsid w:val="008D0F04"/>
    <w:rsid w:val="008D52BB"/>
    <w:rsid w:val="00902FAC"/>
    <w:rsid w:val="00906AAE"/>
    <w:rsid w:val="00925272"/>
    <w:rsid w:val="0098260C"/>
    <w:rsid w:val="009A7D2A"/>
    <w:rsid w:val="009D4A18"/>
    <w:rsid w:val="009F21FF"/>
    <w:rsid w:val="009F3A16"/>
    <w:rsid w:val="009F6FFD"/>
    <w:rsid w:val="009F7FC8"/>
    <w:rsid w:val="00A03616"/>
    <w:rsid w:val="00A1397A"/>
    <w:rsid w:val="00A22E46"/>
    <w:rsid w:val="00A273FC"/>
    <w:rsid w:val="00A275FA"/>
    <w:rsid w:val="00A40773"/>
    <w:rsid w:val="00A40D37"/>
    <w:rsid w:val="00A44838"/>
    <w:rsid w:val="00A8717A"/>
    <w:rsid w:val="00A96716"/>
    <w:rsid w:val="00AA450C"/>
    <w:rsid w:val="00AC70A2"/>
    <w:rsid w:val="00AD01E5"/>
    <w:rsid w:val="00AE4348"/>
    <w:rsid w:val="00B05F0C"/>
    <w:rsid w:val="00B12871"/>
    <w:rsid w:val="00B13A02"/>
    <w:rsid w:val="00B2206A"/>
    <w:rsid w:val="00B37B9D"/>
    <w:rsid w:val="00B617DF"/>
    <w:rsid w:val="00B65815"/>
    <w:rsid w:val="00B77ED9"/>
    <w:rsid w:val="00B87825"/>
    <w:rsid w:val="00B9222A"/>
    <w:rsid w:val="00B9283E"/>
    <w:rsid w:val="00B97327"/>
    <w:rsid w:val="00BA318D"/>
    <w:rsid w:val="00BB2E9F"/>
    <w:rsid w:val="00BB65BF"/>
    <w:rsid w:val="00BD279A"/>
    <w:rsid w:val="00BD67B5"/>
    <w:rsid w:val="00BE1FF9"/>
    <w:rsid w:val="00BE7059"/>
    <w:rsid w:val="00C014F9"/>
    <w:rsid w:val="00C074BF"/>
    <w:rsid w:val="00C24BC0"/>
    <w:rsid w:val="00C34CB3"/>
    <w:rsid w:val="00C42D9D"/>
    <w:rsid w:val="00C51AA3"/>
    <w:rsid w:val="00C562F3"/>
    <w:rsid w:val="00C64F73"/>
    <w:rsid w:val="00C72470"/>
    <w:rsid w:val="00C9152A"/>
    <w:rsid w:val="00C93DBF"/>
    <w:rsid w:val="00C94EEB"/>
    <w:rsid w:val="00C97EB4"/>
    <w:rsid w:val="00CA07EC"/>
    <w:rsid w:val="00CA0C70"/>
    <w:rsid w:val="00CB77DF"/>
    <w:rsid w:val="00CC5BD9"/>
    <w:rsid w:val="00CC6E96"/>
    <w:rsid w:val="00CD6F6E"/>
    <w:rsid w:val="00D07F61"/>
    <w:rsid w:val="00D11DCB"/>
    <w:rsid w:val="00D160E2"/>
    <w:rsid w:val="00D25072"/>
    <w:rsid w:val="00D55655"/>
    <w:rsid w:val="00D617CB"/>
    <w:rsid w:val="00D74B05"/>
    <w:rsid w:val="00D74DED"/>
    <w:rsid w:val="00D81178"/>
    <w:rsid w:val="00D9180D"/>
    <w:rsid w:val="00D9795B"/>
    <w:rsid w:val="00DB7DFF"/>
    <w:rsid w:val="00DD17FC"/>
    <w:rsid w:val="00DD625E"/>
    <w:rsid w:val="00DE045D"/>
    <w:rsid w:val="00DE789C"/>
    <w:rsid w:val="00DF1B1D"/>
    <w:rsid w:val="00E0101E"/>
    <w:rsid w:val="00E13E21"/>
    <w:rsid w:val="00E16540"/>
    <w:rsid w:val="00E26A3F"/>
    <w:rsid w:val="00E33F87"/>
    <w:rsid w:val="00E46309"/>
    <w:rsid w:val="00E53FC1"/>
    <w:rsid w:val="00E61273"/>
    <w:rsid w:val="00E74710"/>
    <w:rsid w:val="00EA690E"/>
    <w:rsid w:val="00EB1B60"/>
    <w:rsid w:val="00EB29E7"/>
    <w:rsid w:val="00EB643B"/>
    <w:rsid w:val="00ED695C"/>
    <w:rsid w:val="00EF01A1"/>
    <w:rsid w:val="00F0548E"/>
    <w:rsid w:val="00F11707"/>
    <w:rsid w:val="00F11E03"/>
    <w:rsid w:val="00F13A89"/>
    <w:rsid w:val="00F15544"/>
    <w:rsid w:val="00F2199C"/>
    <w:rsid w:val="00F33043"/>
    <w:rsid w:val="00F41111"/>
    <w:rsid w:val="00F46400"/>
    <w:rsid w:val="00F50CE1"/>
    <w:rsid w:val="00F51A2E"/>
    <w:rsid w:val="00F66761"/>
    <w:rsid w:val="00F721EC"/>
    <w:rsid w:val="00F97450"/>
    <w:rsid w:val="00FA6345"/>
    <w:rsid w:val="00FB5970"/>
    <w:rsid w:val="00FE3C27"/>
    <w:rsid w:val="00FF4E27"/>
  </w:rsids>
  <m:mathPr>
    <m:mathFont m:val="Cambria Math"/>
    <m:brkBin m:val="before"/>
    <m:brkBinSub m:val="--"/>
    <m:smallFrac m:val="0"/>
    <m:dispDef/>
    <m:lMargin m:val="0"/>
    <m:rMargin m:val="0"/>
    <m:defJc m:val="centerGroup"/>
    <m:wrapIndent m:val="1440"/>
    <m:intLim m:val="subSup"/>
    <m:naryLim m:val="undOvr"/>
  </m:mathPr>
  <w:themeFontLang w:val="ru-RU"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88EB22B"/>
  <w15:docId w15:val="{DE164251-3C9C-4754-82FC-25494A765E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420655"/>
    <w:pPr>
      <w:spacing w:after="0" w:line="360" w:lineRule="exact"/>
      <w:jc w:val="both"/>
    </w:pPr>
    <w:rPr>
      <w:rFonts w:ascii="Times New Roman" w:hAnsi="Times New Roman"/>
      <w:sz w:val="28"/>
    </w:rPr>
  </w:style>
  <w:style w:type="paragraph" w:styleId="1">
    <w:name w:val="heading 1"/>
    <w:basedOn w:val="a"/>
    <w:next w:val="a"/>
    <w:link w:val="10"/>
    <w:uiPriority w:val="9"/>
    <w:qFormat/>
    <w:rsid w:val="005F3999"/>
    <w:pPr>
      <w:keepNext/>
      <w:keepLines/>
      <w:pageBreakBefore/>
      <w:spacing w:after="120"/>
      <w:outlineLvl w:val="0"/>
    </w:pPr>
    <w:rPr>
      <w:rFonts w:eastAsiaTheme="majorEastAsia" w:cstheme="majorBidi"/>
      <w:b/>
      <w:sz w:val="30"/>
      <w:szCs w:val="32"/>
    </w:rPr>
  </w:style>
  <w:style w:type="paragraph" w:styleId="2">
    <w:name w:val="heading 2"/>
    <w:basedOn w:val="a"/>
    <w:next w:val="a"/>
    <w:link w:val="20"/>
    <w:uiPriority w:val="9"/>
    <w:unhideWhenUsed/>
    <w:qFormat/>
    <w:rsid w:val="00A96716"/>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3">
    <w:name w:val="heading 3"/>
    <w:basedOn w:val="a"/>
    <w:next w:val="a"/>
    <w:link w:val="30"/>
    <w:uiPriority w:val="9"/>
    <w:unhideWhenUsed/>
    <w:qFormat/>
    <w:rsid w:val="00A96716"/>
    <w:pPr>
      <w:keepNext/>
      <w:keepLines/>
      <w:spacing w:before="40"/>
      <w:outlineLvl w:val="2"/>
    </w:pPr>
    <w:rPr>
      <w:rFonts w:asciiTheme="majorHAnsi" w:eastAsiaTheme="majorEastAsia" w:hAnsiTheme="majorHAnsi" w:cstheme="majorBidi"/>
      <w:color w:val="1F3763" w:themeColor="accent1" w:themeShade="7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11">
    <w:name w:val="toc 1"/>
    <w:basedOn w:val="a"/>
    <w:next w:val="a"/>
    <w:autoRedefine/>
    <w:uiPriority w:val="39"/>
    <w:unhideWhenUsed/>
    <w:rsid w:val="00420655"/>
    <w:pPr>
      <w:tabs>
        <w:tab w:val="left" w:pos="440"/>
        <w:tab w:val="right" w:leader="dot" w:pos="9345"/>
      </w:tabs>
      <w:spacing w:after="100"/>
      <w:jc w:val="center"/>
    </w:pPr>
  </w:style>
  <w:style w:type="character" w:customStyle="1" w:styleId="10">
    <w:name w:val="Заголовок 1 Знак"/>
    <w:basedOn w:val="a0"/>
    <w:link w:val="1"/>
    <w:uiPriority w:val="9"/>
    <w:rsid w:val="005F3999"/>
    <w:rPr>
      <w:rFonts w:ascii="Times New Roman" w:eastAsiaTheme="majorEastAsia" w:hAnsi="Times New Roman" w:cstheme="majorBidi"/>
      <w:b/>
      <w:sz w:val="30"/>
      <w:szCs w:val="32"/>
      <w:lang w:val="ru-RU"/>
    </w:rPr>
  </w:style>
  <w:style w:type="paragraph" w:styleId="a3">
    <w:name w:val="List Paragraph"/>
    <w:basedOn w:val="a"/>
    <w:uiPriority w:val="34"/>
    <w:qFormat/>
    <w:rsid w:val="00446D2D"/>
    <w:pPr>
      <w:ind w:left="720"/>
      <w:contextualSpacing/>
    </w:pPr>
  </w:style>
  <w:style w:type="paragraph" w:customStyle="1" w:styleId="EndNoteBibliographyTitle">
    <w:name w:val="EndNote Bibliography Title"/>
    <w:basedOn w:val="a"/>
    <w:link w:val="EndNoteBibliographyTitle0"/>
    <w:rsid w:val="005441F9"/>
    <w:pPr>
      <w:jc w:val="center"/>
    </w:pPr>
    <w:rPr>
      <w:rFonts w:cs="Times New Roman"/>
      <w:noProof/>
      <w:lang w:val="en-US"/>
    </w:rPr>
  </w:style>
  <w:style w:type="character" w:customStyle="1" w:styleId="EndNoteBibliographyTitle0">
    <w:name w:val="EndNote Bibliography Title Знак"/>
    <w:basedOn w:val="a0"/>
    <w:link w:val="EndNoteBibliographyTitle"/>
    <w:rsid w:val="005441F9"/>
    <w:rPr>
      <w:rFonts w:ascii="Times New Roman" w:hAnsi="Times New Roman" w:cs="Times New Roman"/>
      <w:noProof/>
      <w:sz w:val="28"/>
      <w:lang w:val="en-US"/>
    </w:rPr>
  </w:style>
  <w:style w:type="paragraph" w:customStyle="1" w:styleId="EndNoteBibliography">
    <w:name w:val="EndNote Bibliography"/>
    <w:basedOn w:val="a"/>
    <w:link w:val="EndNoteBibliography0"/>
    <w:rsid w:val="005441F9"/>
    <w:pPr>
      <w:spacing w:line="240" w:lineRule="exact"/>
    </w:pPr>
    <w:rPr>
      <w:rFonts w:cs="Times New Roman"/>
      <w:noProof/>
      <w:lang w:val="en-US"/>
    </w:rPr>
  </w:style>
  <w:style w:type="character" w:customStyle="1" w:styleId="EndNoteBibliography0">
    <w:name w:val="EndNote Bibliography Знак"/>
    <w:basedOn w:val="a0"/>
    <w:link w:val="EndNoteBibliography"/>
    <w:rsid w:val="005441F9"/>
    <w:rPr>
      <w:rFonts w:ascii="Times New Roman" w:hAnsi="Times New Roman" w:cs="Times New Roman"/>
      <w:noProof/>
      <w:sz w:val="28"/>
      <w:lang w:val="en-US"/>
    </w:rPr>
  </w:style>
  <w:style w:type="paragraph" w:styleId="a4">
    <w:name w:val="Normal (Web)"/>
    <w:basedOn w:val="a"/>
    <w:uiPriority w:val="99"/>
    <w:semiHidden/>
    <w:unhideWhenUsed/>
    <w:rsid w:val="002B7ECB"/>
    <w:pPr>
      <w:spacing w:before="100" w:beforeAutospacing="1" w:after="100" w:afterAutospacing="1" w:line="240" w:lineRule="auto"/>
      <w:jc w:val="left"/>
    </w:pPr>
    <w:rPr>
      <w:rFonts w:eastAsia="Times New Roman" w:cs="Times New Roman"/>
      <w:sz w:val="24"/>
      <w:szCs w:val="24"/>
    </w:rPr>
  </w:style>
  <w:style w:type="paragraph" w:customStyle="1" w:styleId="BBAuthorName">
    <w:name w:val="BB_Author_Name"/>
    <w:basedOn w:val="a"/>
    <w:next w:val="BCAuthorAddress"/>
    <w:autoRedefine/>
    <w:rsid w:val="00C562F3"/>
    <w:pPr>
      <w:spacing w:after="180" w:line="240" w:lineRule="auto"/>
      <w:jc w:val="left"/>
    </w:pPr>
    <w:rPr>
      <w:rFonts w:ascii="Arno Pro" w:eastAsia="Times New Roman" w:hAnsi="Arno Pro" w:cs="Times New Roman"/>
      <w:b/>
      <w:kern w:val="26"/>
      <w:sz w:val="24"/>
      <w:szCs w:val="20"/>
      <w:lang w:val="en-US"/>
    </w:rPr>
  </w:style>
  <w:style w:type="paragraph" w:customStyle="1" w:styleId="BCAuthorAddress">
    <w:name w:val="BC_Author_Address"/>
    <w:basedOn w:val="a"/>
    <w:next w:val="a"/>
    <w:autoRedefine/>
    <w:rsid w:val="00C562F3"/>
    <w:pPr>
      <w:spacing w:after="60" w:line="240" w:lineRule="auto"/>
      <w:jc w:val="left"/>
    </w:pPr>
    <w:rPr>
      <w:rFonts w:ascii="Arno Pro" w:eastAsia="Times New Roman" w:hAnsi="Arno Pro" w:cs="Times New Roman"/>
      <w:b/>
      <w:kern w:val="22"/>
      <w:sz w:val="20"/>
      <w:szCs w:val="20"/>
      <w:lang w:val="en-US"/>
    </w:rPr>
  </w:style>
  <w:style w:type="paragraph" w:customStyle="1" w:styleId="TAMainText">
    <w:name w:val="TA_Main_Text"/>
    <w:basedOn w:val="a"/>
    <w:autoRedefine/>
    <w:rsid w:val="00EB643B"/>
    <w:pPr>
      <w:spacing w:line="360" w:lineRule="auto"/>
    </w:pPr>
    <w:rPr>
      <w:rFonts w:eastAsia="Times New Roman" w:cs="Times New Roman"/>
      <w:kern w:val="21"/>
      <w:sz w:val="24"/>
      <w:szCs w:val="24"/>
      <w:lang w:val="en-US"/>
    </w:rPr>
  </w:style>
  <w:style w:type="paragraph" w:styleId="a5">
    <w:name w:val="header"/>
    <w:basedOn w:val="a"/>
    <w:link w:val="a6"/>
    <w:uiPriority w:val="99"/>
    <w:unhideWhenUsed/>
    <w:rsid w:val="00F11E03"/>
    <w:pPr>
      <w:tabs>
        <w:tab w:val="center" w:pos="4677"/>
        <w:tab w:val="right" w:pos="9355"/>
      </w:tabs>
      <w:spacing w:line="240" w:lineRule="auto"/>
    </w:pPr>
  </w:style>
  <w:style w:type="character" w:customStyle="1" w:styleId="a6">
    <w:name w:val="Верхний колонтитул Знак"/>
    <w:basedOn w:val="a0"/>
    <w:link w:val="a5"/>
    <w:uiPriority w:val="99"/>
    <w:rsid w:val="00F11E03"/>
    <w:rPr>
      <w:rFonts w:ascii="Times New Roman" w:hAnsi="Times New Roman"/>
      <w:sz w:val="28"/>
      <w:lang w:val="ru-RU"/>
    </w:rPr>
  </w:style>
  <w:style w:type="paragraph" w:styleId="a7">
    <w:name w:val="footer"/>
    <w:basedOn w:val="a"/>
    <w:link w:val="a8"/>
    <w:uiPriority w:val="99"/>
    <w:unhideWhenUsed/>
    <w:rsid w:val="00F11E03"/>
    <w:pPr>
      <w:tabs>
        <w:tab w:val="center" w:pos="4677"/>
        <w:tab w:val="right" w:pos="9355"/>
      </w:tabs>
      <w:spacing w:line="240" w:lineRule="auto"/>
    </w:pPr>
  </w:style>
  <w:style w:type="character" w:customStyle="1" w:styleId="a8">
    <w:name w:val="Нижний колонтитул Знак"/>
    <w:basedOn w:val="a0"/>
    <w:link w:val="a7"/>
    <w:uiPriority w:val="99"/>
    <w:rsid w:val="00F11E03"/>
    <w:rPr>
      <w:rFonts w:ascii="Times New Roman" w:hAnsi="Times New Roman"/>
      <w:sz w:val="28"/>
      <w:lang w:val="ru-RU"/>
    </w:rPr>
  </w:style>
  <w:style w:type="paragraph" w:customStyle="1" w:styleId="RSCB08CHeadingIn-line">
    <w:name w:val="RSC B08 C Heading (In-line)"/>
    <w:link w:val="RSCB08CHeadingIn-lineChar"/>
    <w:qFormat/>
    <w:rsid w:val="00C24BC0"/>
    <w:pPr>
      <w:spacing w:after="0" w:line="276" w:lineRule="auto"/>
    </w:pPr>
    <w:rPr>
      <w:b/>
      <w:sz w:val="18"/>
      <w:lang w:val="en-GB"/>
    </w:rPr>
  </w:style>
  <w:style w:type="character" w:customStyle="1" w:styleId="RSCB08CHeadingIn-lineChar">
    <w:name w:val="RSC B08 C Heading (In-line) Char"/>
    <w:basedOn w:val="a0"/>
    <w:link w:val="RSCB08CHeadingIn-line"/>
    <w:rsid w:val="00C24BC0"/>
    <w:rPr>
      <w:b/>
      <w:sz w:val="18"/>
      <w:lang w:val="en-GB"/>
    </w:rPr>
  </w:style>
  <w:style w:type="table" w:styleId="a9">
    <w:name w:val="Table Grid"/>
    <w:basedOn w:val="a1"/>
    <w:uiPriority w:val="39"/>
    <w:rsid w:val="00C24BC0"/>
    <w:pPr>
      <w:spacing w:after="0" w:line="240" w:lineRule="auto"/>
    </w:pPr>
    <w:rPr>
      <w:rFonts w:ascii="Times New Roman" w:hAnsi="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0">
    <w:name w:val="Заголовок 2 Знак"/>
    <w:basedOn w:val="a0"/>
    <w:link w:val="2"/>
    <w:uiPriority w:val="9"/>
    <w:rsid w:val="00A96716"/>
    <w:rPr>
      <w:rFonts w:asciiTheme="majorHAnsi" w:eastAsiaTheme="majorEastAsia" w:hAnsiTheme="majorHAnsi" w:cstheme="majorBidi"/>
      <w:color w:val="2F5496" w:themeColor="accent1" w:themeShade="BF"/>
      <w:sz w:val="26"/>
      <w:szCs w:val="26"/>
    </w:rPr>
  </w:style>
  <w:style w:type="character" w:customStyle="1" w:styleId="30">
    <w:name w:val="Заголовок 3 Знак"/>
    <w:basedOn w:val="a0"/>
    <w:link w:val="3"/>
    <w:uiPriority w:val="9"/>
    <w:rsid w:val="00A96716"/>
    <w:rPr>
      <w:rFonts w:asciiTheme="majorHAnsi" w:eastAsiaTheme="majorEastAsia" w:hAnsiTheme="majorHAnsi" w:cstheme="majorBidi"/>
      <w:color w:val="1F3763" w:themeColor="accent1" w:themeShade="7F"/>
      <w:sz w:val="24"/>
      <w:szCs w:val="24"/>
    </w:rPr>
  </w:style>
  <w:style w:type="paragraph" w:styleId="aa">
    <w:name w:val="TOC Heading"/>
    <w:basedOn w:val="1"/>
    <w:next w:val="a"/>
    <w:uiPriority w:val="39"/>
    <w:unhideWhenUsed/>
    <w:qFormat/>
    <w:rsid w:val="0047012E"/>
    <w:pPr>
      <w:pageBreakBefore w:val="0"/>
      <w:spacing w:before="240" w:after="0" w:line="259" w:lineRule="auto"/>
      <w:jc w:val="left"/>
      <w:outlineLvl w:val="9"/>
    </w:pPr>
    <w:rPr>
      <w:rFonts w:asciiTheme="majorHAnsi" w:hAnsiTheme="majorHAnsi"/>
      <w:b w:val="0"/>
      <w:color w:val="2F5496" w:themeColor="accent1" w:themeShade="BF"/>
      <w:sz w:val="32"/>
      <w:lang w:eastAsia="ru-RU"/>
    </w:rPr>
  </w:style>
  <w:style w:type="paragraph" w:styleId="21">
    <w:name w:val="toc 2"/>
    <w:basedOn w:val="a"/>
    <w:next w:val="a"/>
    <w:autoRedefine/>
    <w:uiPriority w:val="39"/>
    <w:unhideWhenUsed/>
    <w:rsid w:val="0047012E"/>
    <w:pPr>
      <w:spacing w:after="100"/>
      <w:ind w:left="280"/>
    </w:pPr>
  </w:style>
  <w:style w:type="paragraph" w:styleId="31">
    <w:name w:val="toc 3"/>
    <w:basedOn w:val="a"/>
    <w:next w:val="a"/>
    <w:autoRedefine/>
    <w:uiPriority w:val="39"/>
    <w:unhideWhenUsed/>
    <w:rsid w:val="0047012E"/>
    <w:pPr>
      <w:spacing w:after="100"/>
      <w:ind w:left="560"/>
    </w:pPr>
  </w:style>
  <w:style w:type="character" w:styleId="ab">
    <w:name w:val="Hyperlink"/>
    <w:basedOn w:val="a0"/>
    <w:uiPriority w:val="99"/>
    <w:unhideWhenUsed/>
    <w:rsid w:val="0047012E"/>
    <w:rPr>
      <w:color w:val="0563C1" w:themeColor="hyperlink"/>
      <w:u w:val="single"/>
    </w:rPr>
  </w:style>
  <w:style w:type="character" w:styleId="ac">
    <w:name w:val="annotation reference"/>
    <w:basedOn w:val="a0"/>
    <w:uiPriority w:val="99"/>
    <w:unhideWhenUsed/>
    <w:rsid w:val="00DB7DFF"/>
    <w:rPr>
      <w:sz w:val="16"/>
      <w:szCs w:val="16"/>
    </w:rPr>
  </w:style>
  <w:style w:type="paragraph" w:styleId="ad">
    <w:name w:val="annotation text"/>
    <w:basedOn w:val="a"/>
    <w:link w:val="ae"/>
    <w:uiPriority w:val="99"/>
    <w:unhideWhenUsed/>
    <w:rsid w:val="00DB7DFF"/>
    <w:pPr>
      <w:spacing w:line="240" w:lineRule="auto"/>
    </w:pPr>
    <w:rPr>
      <w:sz w:val="20"/>
      <w:szCs w:val="20"/>
    </w:rPr>
  </w:style>
  <w:style w:type="character" w:customStyle="1" w:styleId="ae">
    <w:name w:val="Текст примечания Знак"/>
    <w:basedOn w:val="a0"/>
    <w:link w:val="ad"/>
    <w:uiPriority w:val="99"/>
    <w:rsid w:val="00DB7DFF"/>
    <w:rPr>
      <w:rFonts w:ascii="Times New Roman" w:hAnsi="Times New Roman"/>
      <w:sz w:val="20"/>
      <w:szCs w:val="20"/>
    </w:rPr>
  </w:style>
  <w:style w:type="paragraph" w:styleId="af">
    <w:name w:val="annotation subject"/>
    <w:basedOn w:val="ad"/>
    <w:next w:val="ad"/>
    <w:link w:val="af0"/>
    <w:uiPriority w:val="99"/>
    <w:semiHidden/>
    <w:unhideWhenUsed/>
    <w:rsid w:val="00DB7DFF"/>
    <w:rPr>
      <w:b/>
      <w:bCs/>
    </w:rPr>
  </w:style>
  <w:style w:type="character" w:customStyle="1" w:styleId="af0">
    <w:name w:val="Тема примечания Знак"/>
    <w:basedOn w:val="ae"/>
    <w:link w:val="af"/>
    <w:uiPriority w:val="99"/>
    <w:semiHidden/>
    <w:rsid w:val="00DB7DFF"/>
    <w:rPr>
      <w:rFonts w:ascii="Times New Roman" w:hAnsi="Times New Roman"/>
      <w:b/>
      <w:bCs/>
      <w:sz w:val="20"/>
      <w:szCs w:val="20"/>
    </w:rPr>
  </w:style>
  <w:style w:type="paragraph" w:styleId="af1">
    <w:name w:val="Balloon Text"/>
    <w:basedOn w:val="a"/>
    <w:link w:val="af2"/>
    <w:uiPriority w:val="99"/>
    <w:semiHidden/>
    <w:unhideWhenUsed/>
    <w:rsid w:val="00DB7DFF"/>
    <w:pPr>
      <w:spacing w:line="240" w:lineRule="auto"/>
    </w:pPr>
    <w:rPr>
      <w:rFonts w:ascii="Segoe UI" w:hAnsi="Segoe UI" w:cs="Segoe UI"/>
      <w:sz w:val="18"/>
      <w:szCs w:val="18"/>
    </w:rPr>
  </w:style>
  <w:style w:type="character" w:customStyle="1" w:styleId="af2">
    <w:name w:val="Текст выноски Знак"/>
    <w:basedOn w:val="a0"/>
    <w:link w:val="af1"/>
    <w:uiPriority w:val="99"/>
    <w:semiHidden/>
    <w:rsid w:val="00DB7DFF"/>
    <w:rPr>
      <w:rFonts w:ascii="Segoe UI" w:hAnsi="Segoe UI" w:cs="Segoe UI"/>
      <w:sz w:val="18"/>
      <w:szCs w:val="18"/>
    </w:rPr>
  </w:style>
  <w:style w:type="character" w:styleId="af3">
    <w:name w:val="Strong"/>
    <w:basedOn w:val="a0"/>
    <w:uiPriority w:val="22"/>
    <w:qFormat/>
    <w:rsid w:val="00003E89"/>
    <w:rPr>
      <w:b/>
      <w:bCs/>
    </w:rPr>
  </w:style>
  <w:style w:type="paragraph" w:customStyle="1" w:styleId="TSP13authornames">
    <w:name w:val="TSP_1.3_authornames"/>
    <w:next w:val="a"/>
    <w:qFormat/>
    <w:rsid w:val="00BB65BF"/>
    <w:pPr>
      <w:adjustRightInd w:val="0"/>
      <w:snapToGrid w:val="0"/>
      <w:spacing w:before="240" w:after="240" w:line="240" w:lineRule="atLeast"/>
    </w:pPr>
    <w:rPr>
      <w:rFonts w:ascii="Minion Pro" w:eastAsia="Times New Roman" w:hAnsi="Minion Pro" w:cs="Times New Roman"/>
      <w:b/>
      <w:color w:val="000000"/>
      <w:lang w:val="en-US" w:eastAsia="de-DE" w:bidi="en-US"/>
    </w:rPr>
  </w:style>
  <w:style w:type="paragraph" w:customStyle="1" w:styleId="TSP14history">
    <w:name w:val="TSP_1.4_history"/>
    <w:basedOn w:val="a"/>
    <w:next w:val="a"/>
    <w:autoRedefine/>
    <w:qFormat/>
    <w:rsid w:val="00BB65BF"/>
    <w:pPr>
      <w:adjustRightInd w:val="0"/>
      <w:snapToGrid w:val="0"/>
      <w:spacing w:before="60" w:after="240" w:line="240" w:lineRule="atLeast"/>
      <w:jc w:val="left"/>
    </w:pPr>
    <w:rPr>
      <w:rFonts w:ascii="Minion Pro" w:eastAsia="Times New Roman" w:hAnsi="Minion Pro" w:cs="Times New Roman"/>
      <w:color w:val="000000"/>
      <w:sz w:val="18"/>
      <w:szCs w:val="20"/>
      <w:lang w:val="en-US" w:eastAsia="de-DE" w:bidi="en-US"/>
    </w:rPr>
  </w:style>
  <w:style w:type="paragraph" w:customStyle="1" w:styleId="TSP16affiliation">
    <w:name w:val="TSP_1.6_affiliation"/>
    <w:qFormat/>
    <w:rsid w:val="00BB65BF"/>
    <w:pPr>
      <w:adjustRightInd w:val="0"/>
      <w:snapToGrid w:val="0"/>
      <w:spacing w:after="0" w:line="240" w:lineRule="atLeast"/>
    </w:pPr>
    <w:rPr>
      <w:rFonts w:ascii="Minion Pro" w:eastAsia="Times New Roman" w:hAnsi="Minion Pro" w:cs="Times New Roman"/>
      <w:color w:val="000000"/>
      <w:sz w:val="18"/>
      <w:szCs w:val="18"/>
      <w:lang w:val="en-US" w:eastAsia="de-DE" w:bidi="en-US"/>
    </w:rPr>
  </w:style>
  <w:style w:type="paragraph" w:customStyle="1" w:styleId="TSP17abstract">
    <w:name w:val="TSP_1.7_abstract"/>
    <w:next w:val="a"/>
    <w:qFormat/>
    <w:rsid w:val="00BB65BF"/>
    <w:pPr>
      <w:adjustRightInd w:val="0"/>
      <w:snapToGrid w:val="0"/>
      <w:spacing w:before="240" w:after="240" w:line="240" w:lineRule="atLeast"/>
      <w:jc w:val="both"/>
    </w:pPr>
    <w:rPr>
      <w:rFonts w:ascii="Minion Pro" w:eastAsia="Times New Roman" w:hAnsi="Minion Pro" w:cs="Times New Roman"/>
      <w:color w:val="000000"/>
      <w:sz w:val="20"/>
      <w:lang w:val="en-US" w:eastAsia="de-DE" w:bidi="en-US"/>
    </w:rPr>
  </w:style>
  <w:style w:type="paragraph" w:customStyle="1" w:styleId="TSP18keywords">
    <w:name w:val="TSP_1.8_keywords"/>
    <w:next w:val="a"/>
    <w:qFormat/>
    <w:rsid w:val="00BB65BF"/>
    <w:pPr>
      <w:adjustRightInd w:val="0"/>
      <w:snapToGrid w:val="0"/>
      <w:spacing w:before="240" w:after="0" w:line="240" w:lineRule="atLeast"/>
      <w:jc w:val="both"/>
    </w:pPr>
    <w:rPr>
      <w:rFonts w:ascii="Minion Pro" w:eastAsia="Times New Roman" w:hAnsi="Minion Pro" w:cs="Times New Roman"/>
      <w:snapToGrid w:val="0"/>
      <w:color w:val="000000"/>
      <w:sz w:val="20"/>
      <w:lang w:val="en-US" w:eastAsia="de-DE" w:bidi="en-US"/>
    </w:rPr>
  </w:style>
  <w:style w:type="paragraph" w:customStyle="1" w:styleId="TSP31text">
    <w:name w:val="TSP_3.1_text"/>
    <w:link w:val="TSP31text0"/>
    <w:qFormat/>
    <w:rsid w:val="00BB65BF"/>
    <w:pPr>
      <w:adjustRightInd w:val="0"/>
      <w:snapToGrid w:val="0"/>
      <w:spacing w:after="60" w:line="240" w:lineRule="atLeast"/>
      <w:ind w:firstLine="425"/>
      <w:jc w:val="both"/>
    </w:pPr>
    <w:rPr>
      <w:rFonts w:ascii="Minion Pro" w:eastAsia="Times New Roman" w:hAnsi="Minion Pro" w:cs="Times New Roman"/>
      <w:snapToGrid w:val="0"/>
      <w:color w:val="000000"/>
      <w:lang w:val="en-US" w:eastAsia="de-DE" w:bidi="en-US"/>
    </w:rPr>
  </w:style>
  <w:style w:type="character" w:customStyle="1" w:styleId="TSP31text0">
    <w:name w:val="TSP_3.1_text Знак"/>
    <w:basedOn w:val="a0"/>
    <w:link w:val="TSP31text"/>
    <w:rsid w:val="00BB65BF"/>
    <w:rPr>
      <w:rFonts w:ascii="Minion Pro" w:eastAsia="Times New Roman" w:hAnsi="Minion Pro" w:cs="Times New Roman"/>
      <w:snapToGrid w:val="0"/>
      <w:color w:val="000000"/>
      <w:lang w:val="en-US" w:eastAsia="de-DE" w:bidi="en-US"/>
    </w:rPr>
  </w:style>
  <w:style w:type="paragraph" w:styleId="af4">
    <w:name w:val="Revision"/>
    <w:hidden/>
    <w:uiPriority w:val="99"/>
    <w:semiHidden/>
    <w:rsid w:val="00ED695C"/>
    <w:pPr>
      <w:spacing w:after="0" w:line="240" w:lineRule="auto"/>
    </w:pPr>
    <w:rPr>
      <w:rFonts w:ascii="Times New Roman" w:hAnsi="Times New Roman"/>
      <w:sz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73673524">
      <w:bodyDiv w:val="1"/>
      <w:marLeft w:val="0"/>
      <w:marRight w:val="0"/>
      <w:marTop w:val="0"/>
      <w:marBottom w:val="0"/>
      <w:divBdr>
        <w:top w:val="none" w:sz="0" w:space="0" w:color="auto"/>
        <w:left w:val="none" w:sz="0" w:space="0" w:color="auto"/>
        <w:bottom w:val="none" w:sz="0" w:space="0" w:color="auto"/>
        <w:right w:val="none" w:sz="0" w:space="0" w:color="auto"/>
      </w:divBdr>
    </w:div>
    <w:div w:id="235209328">
      <w:bodyDiv w:val="1"/>
      <w:marLeft w:val="0"/>
      <w:marRight w:val="0"/>
      <w:marTop w:val="0"/>
      <w:marBottom w:val="0"/>
      <w:divBdr>
        <w:top w:val="none" w:sz="0" w:space="0" w:color="auto"/>
        <w:left w:val="none" w:sz="0" w:space="0" w:color="auto"/>
        <w:bottom w:val="none" w:sz="0" w:space="0" w:color="auto"/>
        <w:right w:val="none" w:sz="0" w:space="0" w:color="auto"/>
      </w:divBdr>
    </w:div>
    <w:div w:id="244457718">
      <w:bodyDiv w:val="1"/>
      <w:marLeft w:val="0"/>
      <w:marRight w:val="0"/>
      <w:marTop w:val="0"/>
      <w:marBottom w:val="0"/>
      <w:divBdr>
        <w:top w:val="none" w:sz="0" w:space="0" w:color="auto"/>
        <w:left w:val="none" w:sz="0" w:space="0" w:color="auto"/>
        <w:bottom w:val="none" w:sz="0" w:space="0" w:color="auto"/>
        <w:right w:val="none" w:sz="0" w:space="0" w:color="auto"/>
      </w:divBdr>
    </w:div>
    <w:div w:id="248001792">
      <w:bodyDiv w:val="1"/>
      <w:marLeft w:val="0"/>
      <w:marRight w:val="0"/>
      <w:marTop w:val="0"/>
      <w:marBottom w:val="0"/>
      <w:divBdr>
        <w:top w:val="none" w:sz="0" w:space="0" w:color="auto"/>
        <w:left w:val="none" w:sz="0" w:space="0" w:color="auto"/>
        <w:bottom w:val="none" w:sz="0" w:space="0" w:color="auto"/>
        <w:right w:val="none" w:sz="0" w:space="0" w:color="auto"/>
      </w:divBdr>
    </w:div>
    <w:div w:id="255947159">
      <w:bodyDiv w:val="1"/>
      <w:marLeft w:val="0"/>
      <w:marRight w:val="0"/>
      <w:marTop w:val="0"/>
      <w:marBottom w:val="0"/>
      <w:divBdr>
        <w:top w:val="none" w:sz="0" w:space="0" w:color="auto"/>
        <w:left w:val="none" w:sz="0" w:space="0" w:color="auto"/>
        <w:bottom w:val="none" w:sz="0" w:space="0" w:color="auto"/>
        <w:right w:val="none" w:sz="0" w:space="0" w:color="auto"/>
      </w:divBdr>
    </w:div>
    <w:div w:id="375929411">
      <w:bodyDiv w:val="1"/>
      <w:marLeft w:val="0"/>
      <w:marRight w:val="0"/>
      <w:marTop w:val="0"/>
      <w:marBottom w:val="0"/>
      <w:divBdr>
        <w:top w:val="none" w:sz="0" w:space="0" w:color="auto"/>
        <w:left w:val="none" w:sz="0" w:space="0" w:color="auto"/>
        <w:bottom w:val="none" w:sz="0" w:space="0" w:color="auto"/>
        <w:right w:val="none" w:sz="0" w:space="0" w:color="auto"/>
      </w:divBdr>
    </w:div>
    <w:div w:id="671953919">
      <w:bodyDiv w:val="1"/>
      <w:marLeft w:val="0"/>
      <w:marRight w:val="0"/>
      <w:marTop w:val="0"/>
      <w:marBottom w:val="0"/>
      <w:divBdr>
        <w:top w:val="none" w:sz="0" w:space="0" w:color="auto"/>
        <w:left w:val="none" w:sz="0" w:space="0" w:color="auto"/>
        <w:bottom w:val="none" w:sz="0" w:space="0" w:color="auto"/>
        <w:right w:val="none" w:sz="0" w:space="0" w:color="auto"/>
      </w:divBdr>
    </w:div>
    <w:div w:id="683241315">
      <w:bodyDiv w:val="1"/>
      <w:marLeft w:val="0"/>
      <w:marRight w:val="0"/>
      <w:marTop w:val="0"/>
      <w:marBottom w:val="0"/>
      <w:divBdr>
        <w:top w:val="none" w:sz="0" w:space="0" w:color="auto"/>
        <w:left w:val="none" w:sz="0" w:space="0" w:color="auto"/>
        <w:bottom w:val="none" w:sz="0" w:space="0" w:color="auto"/>
        <w:right w:val="none" w:sz="0" w:space="0" w:color="auto"/>
      </w:divBdr>
    </w:div>
    <w:div w:id="706298384">
      <w:bodyDiv w:val="1"/>
      <w:marLeft w:val="0"/>
      <w:marRight w:val="0"/>
      <w:marTop w:val="0"/>
      <w:marBottom w:val="0"/>
      <w:divBdr>
        <w:top w:val="none" w:sz="0" w:space="0" w:color="auto"/>
        <w:left w:val="none" w:sz="0" w:space="0" w:color="auto"/>
        <w:bottom w:val="none" w:sz="0" w:space="0" w:color="auto"/>
        <w:right w:val="none" w:sz="0" w:space="0" w:color="auto"/>
      </w:divBdr>
    </w:div>
    <w:div w:id="744450940">
      <w:bodyDiv w:val="1"/>
      <w:marLeft w:val="0"/>
      <w:marRight w:val="0"/>
      <w:marTop w:val="0"/>
      <w:marBottom w:val="0"/>
      <w:divBdr>
        <w:top w:val="none" w:sz="0" w:space="0" w:color="auto"/>
        <w:left w:val="none" w:sz="0" w:space="0" w:color="auto"/>
        <w:bottom w:val="none" w:sz="0" w:space="0" w:color="auto"/>
        <w:right w:val="none" w:sz="0" w:space="0" w:color="auto"/>
      </w:divBdr>
    </w:div>
    <w:div w:id="827749108">
      <w:bodyDiv w:val="1"/>
      <w:marLeft w:val="0"/>
      <w:marRight w:val="0"/>
      <w:marTop w:val="0"/>
      <w:marBottom w:val="0"/>
      <w:divBdr>
        <w:top w:val="none" w:sz="0" w:space="0" w:color="auto"/>
        <w:left w:val="none" w:sz="0" w:space="0" w:color="auto"/>
        <w:bottom w:val="none" w:sz="0" w:space="0" w:color="auto"/>
        <w:right w:val="none" w:sz="0" w:space="0" w:color="auto"/>
      </w:divBdr>
    </w:div>
    <w:div w:id="859856091">
      <w:bodyDiv w:val="1"/>
      <w:marLeft w:val="0"/>
      <w:marRight w:val="0"/>
      <w:marTop w:val="0"/>
      <w:marBottom w:val="0"/>
      <w:divBdr>
        <w:top w:val="none" w:sz="0" w:space="0" w:color="auto"/>
        <w:left w:val="none" w:sz="0" w:space="0" w:color="auto"/>
        <w:bottom w:val="none" w:sz="0" w:space="0" w:color="auto"/>
        <w:right w:val="none" w:sz="0" w:space="0" w:color="auto"/>
      </w:divBdr>
    </w:div>
    <w:div w:id="955599976">
      <w:bodyDiv w:val="1"/>
      <w:marLeft w:val="0"/>
      <w:marRight w:val="0"/>
      <w:marTop w:val="0"/>
      <w:marBottom w:val="0"/>
      <w:divBdr>
        <w:top w:val="none" w:sz="0" w:space="0" w:color="auto"/>
        <w:left w:val="none" w:sz="0" w:space="0" w:color="auto"/>
        <w:bottom w:val="none" w:sz="0" w:space="0" w:color="auto"/>
        <w:right w:val="none" w:sz="0" w:space="0" w:color="auto"/>
      </w:divBdr>
    </w:div>
    <w:div w:id="965353143">
      <w:bodyDiv w:val="1"/>
      <w:marLeft w:val="0"/>
      <w:marRight w:val="0"/>
      <w:marTop w:val="0"/>
      <w:marBottom w:val="0"/>
      <w:divBdr>
        <w:top w:val="none" w:sz="0" w:space="0" w:color="auto"/>
        <w:left w:val="none" w:sz="0" w:space="0" w:color="auto"/>
        <w:bottom w:val="none" w:sz="0" w:space="0" w:color="auto"/>
        <w:right w:val="none" w:sz="0" w:space="0" w:color="auto"/>
      </w:divBdr>
    </w:div>
    <w:div w:id="989988809">
      <w:bodyDiv w:val="1"/>
      <w:marLeft w:val="0"/>
      <w:marRight w:val="0"/>
      <w:marTop w:val="0"/>
      <w:marBottom w:val="0"/>
      <w:divBdr>
        <w:top w:val="none" w:sz="0" w:space="0" w:color="auto"/>
        <w:left w:val="none" w:sz="0" w:space="0" w:color="auto"/>
        <w:bottom w:val="none" w:sz="0" w:space="0" w:color="auto"/>
        <w:right w:val="none" w:sz="0" w:space="0" w:color="auto"/>
      </w:divBdr>
    </w:div>
    <w:div w:id="1016232224">
      <w:bodyDiv w:val="1"/>
      <w:marLeft w:val="0"/>
      <w:marRight w:val="0"/>
      <w:marTop w:val="0"/>
      <w:marBottom w:val="0"/>
      <w:divBdr>
        <w:top w:val="none" w:sz="0" w:space="0" w:color="auto"/>
        <w:left w:val="none" w:sz="0" w:space="0" w:color="auto"/>
        <w:bottom w:val="none" w:sz="0" w:space="0" w:color="auto"/>
        <w:right w:val="none" w:sz="0" w:space="0" w:color="auto"/>
      </w:divBdr>
    </w:div>
    <w:div w:id="1170290190">
      <w:bodyDiv w:val="1"/>
      <w:marLeft w:val="0"/>
      <w:marRight w:val="0"/>
      <w:marTop w:val="0"/>
      <w:marBottom w:val="0"/>
      <w:divBdr>
        <w:top w:val="none" w:sz="0" w:space="0" w:color="auto"/>
        <w:left w:val="none" w:sz="0" w:space="0" w:color="auto"/>
        <w:bottom w:val="none" w:sz="0" w:space="0" w:color="auto"/>
        <w:right w:val="none" w:sz="0" w:space="0" w:color="auto"/>
      </w:divBdr>
    </w:div>
    <w:div w:id="1277568082">
      <w:bodyDiv w:val="1"/>
      <w:marLeft w:val="0"/>
      <w:marRight w:val="0"/>
      <w:marTop w:val="0"/>
      <w:marBottom w:val="0"/>
      <w:divBdr>
        <w:top w:val="none" w:sz="0" w:space="0" w:color="auto"/>
        <w:left w:val="none" w:sz="0" w:space="0" w:color="auto"/>
        <w:bottom w:val="none" w:sz="0" w:space="0" w:color="auto"/>
        <w:right w:val="none" w:sz="0" w:space="0" w:color="auto"/>
      </w:divBdr>
    </w:div>
    <w:div w:id="1397824613">
      <w:bodyDiv w:val="1"/>
      <w:marLeft w:val="0"/>
      <w:marRight w:val="0"/>
      <w:marTop w:val="0"/>
      <w:marBottom w:val="0"/>
      <w:divBdr>
        <w:top w:val="none" w:sz="0" w:space="0" w:color="auto"/>
        <w:left w:val="none" w:sz="0" w:space="0" w:color="auto"/>
        <w:bottom w:val="none" w:sz="0" w:space="0" w:color="auto"/>
        <w:right w:val="none" w:sz="0" w:space="0" w:color="auto"/>
      </w:divBdr>
    </w:div>
    <w:div w:id="1481076345">
      <w:bodyDiv w:val="1"/>
      <w:marLeft w:val="0"/>
      <w:marRight w:val="0"/>
      <w:marTop w:val="0"/>
      <w:marBottom w:val="0"/>
      <w:divBdr>
        <w:top w:val="none" w:sz="0" w:space="0" w:color="auto"/>
        <w:left w:val="none" w:sz="0" w:space="0" w:color="auto"/>
        <w:bottom w:val="none" w:sz="0" w:space="0" w:color="auto"/>
        <w:right w:val="none" w:sz="0" w:space="0" w:color="auto"/>
      </w:divBdr>
    </w:div>
    <w:div w:id="1536695665">
      <w:bodyDiv w:val="1"/>
      <w:marLeft w:val="0"/>
      <w:marRight w:val="0"/>
      <w:marTop w:val="0"/>
      <w:marBottom w:val="0"/>
      <w:divBdr>
        <w:top w:val="none" w:sz="0" w:space="0" w:color="auto"/>
        <w:left w:val="none" w:sz="0" w:space="0" w:color="auto"/>
        <w:bottom w:val="none" w:sz="0" w:space="0" w:color="auto"/>
        <w:right w:val="none" w:sz="0" w:space="0" w:color="auto"/>
      </w:divBdr>
      <w:divsChild>
        <w:div w:id="1577470230">
          <w:marLeft w:val="0"/>
          <w:marRight w:val="0"/>
          <w:marTop w:val="0"/>
          <w:marBottom w:val="0"/>
          <w:divBdr>
            <w:top w:val="none" w:sz="0" w:space="0" w:color="auto"/>
            <w:left w:val="none" w:sz="0" w:space="0" w:color="auto"/>
            <w:bottom w:val="none" w:sz="0" w:space="0" w:color="auto"/>
            <w:right w:val="none" w:sz="0" w:space="0" w:color="auto"/>
          </w:divBdr>
        </w:div>
      </w:divsChild>
    </w:div>
    <w:div w:id="1620869015">
      <w:bodyDiv w:val="1"/>
      <w:marLeft w:val="0"/>
      <w:marRight w:val="0"/>
      <w:marTop w:val="0"/>
      <w:marBottom w:val="0"/>
      <w:divBdr>
        <w:top w:val="none" w:sz="0" w:space="0" w:color="auto"/>
        <w:left w:val="none" w:sz="0" w:space="0" w:color="auto"/>
        <w:bottom w:val="none" w:sz="0" w:space="0" w:color="auto"/>
        <w:right w:val="none" w:sz="0" w:space="0" w:color="auto"/>
      </w:divBdr>
    </w:div>
    <w:div w:id="1816944929">
      <w:bodyDiv w:val="1"/>
      <w:marLeft w:val="0"/>
      <w:marRight w:val="0"/>
      <w:marTop w:val="0"/>
      <w:marBottom w:val="0"/>
      <w:divBdr>
        <w:top w:val="none" w:sz="0" w:space="0" w:color="auto"/>
        <w:left w:val="none" w:sz="0" w:space="0" w:color="auto"/>
        <w:bottom w:val="none" w:sz="0" w:space="0" w:color="auto"/>
        <w:right w:val="none" w:sz="0" w:space="0" w:color="auto"/>
      </w:divBdr>
    </w:div>
    <w:div w:id="1846091517">
      <w:bodyDiv w:val="1"/>
      <w:marLeft w:val="0"/>
      <w:marRight w:val="0"/>
      <w:marTop w:val="0"/>
      <w:marBottom w:val="0"/>
      <w:divBdr>
        <w:top w:val="none" w:sz="0" w:space="0" w:color="auto"/>
        <w:left w:val="none" w:sz="0" w:space="0" w:color="auto"/>
        <w:bottom w:val="none" w:sz="0" w:space="0" w:color="auto"/>
        <w:right w:val="none" w:sz="0" w:space="0" w:color="auto"/>
      </w:divBdr>
    </w:div>
    <w:div w:id="18680588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emf"/><Relationship Id="rId18" Type="http://schemas.openxmlformats.org/officeDocument/2006/relationships/oleObject" Target="embeddings/oleObject4.bin"/><Relationship Id="rId26" Type="http://schemas.openxmlformats.org/officeDocument/2006/relationships/image" Target="media/image13.emf"/><Relationship Id="rId39" Type="http://schemas.openxmlformats.org/officeDocument/2006/relationships/oleObject" Target="embeddings/oleObject11.bin"/><Relationship Id="rId21" Type="http://schemas.openxmlformats.org/officeDocument/2006/relationships/oleObject" Target="embeddings/oleObject5.bin"/><Relationship Id="rId34" Type="http://schemas.openxmlformats.org/officeDocument/2006/relationships/image" Target="media/image18.emf"/><Relationship Id="rId42" Type="http://schemas.openxmlformats.org/officeDocument/2006/relationships/oleObject" Target="embeddings/oleObject12.bin"/><Relationship Id="rId47" Type="http://schemas.openxmlformats.org/officeDocument/2006/relationships/image" Target="media/image27.emf"/><Relationship Id="rId50" Type="http://schemas.openxmlformats.org/officeDocument/2006/relationships/image" Target="media/image29.emf"/><Relationship Id="rId55" Type="http://schemas.openxmlformats.org/officeDocument/2006/relationships/image" Target="media/image34.emf"/><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6.emf"/><Relationship Id="rId29" Type="http://schemas.openxmlformats.org/officeDocument/2006/relationships/image" Target="media/image15.emf"/><Relationship Id="rId11" Type="http://schemas.openxmlformats.org/officeDocument/2006/relationships/oleObject" Target="embeddings/oleObject2.bin"/><Relationship Id="rId24" Type="http://schemas.openxmlformats.org/officeDocument/2006/relationships/oleObject" Target="embeddings/oleObject6.bin"/><Relationship Id="rId32" Type="http://schemas.openxmlformats.org/officeDocument/2006/relationships/image" Target="media/image17.emf"/><Relationship Id="rId37" Type="http://schemas.openxmlformats.org/officeDocument/2006/relationships/oleObject" Target="embeddings/oleObject10.bin"/><Relationship Id="rId40" Type="http://schemas.openxmlformats.org/officeDocument/2006/relationships/image" Target="media/image22.emf"/><Relationship Id="rId45" Type="http://schemas.openxmlformats.org/officeDocument/2006/relationships/image" Target="media/image26.emf"/><Relationship Id="rId53" Type="http://schemas.openxmlformats.org/officeDocument/2006/relationships/image" Target="media/image32.emf"/><Relationship Id="rId58" Type="http://schemas.openxmlformats.org/officeDocument/2006/relationships/image" Target="media/image37.png"/><Relationship Id="rId5" Type="http://schemas.openxmlformats.org/officeDocument/2006/relationships/webSettings" Target="webSettings.xml"/><Relationship Id="rId61" Type="http://schemas.openxmlformats.org/officeDocument/2006/relationships/theme" Target="theme/theme1.xml"/><Relationship Id="rId19" Type="http://schemas.openxmlformats.org/officeDocument/2006/relationships/image" Target="media/image8.emf"/><Relationship Id="rId14" Type="http://schemas.openxmlformats.org/officeDocument/2006/relationships/image" Target="media/image5.emf"/><Relationship Id="rId22" Type="http://schemas.openxmlformats.org/officeDocument/2006/relationships/image" Target="media/image10.emf"/><Relationship Id="rId27" Type="http://schemas.openxmlformats.org/officeDocument/2006/relationships/image" Target="media/image14.emf"/><Relationship Id="rId30" Type="http://schemas.openxmlformats.org/officeDocument/2006/relationships/oleObject" Target="embeddings/oleObject8.bin"/><Relationship Id="rId35" Type="http://schemas.openxmlformats.org/officeDocument/2006/relationships/image" Target="media/image19.emf"/><Relationship Id="rId43" Type="http://schemas.openxmlformats.org/officeDocument/2006/relationships/image" Target="media/image24.emf"/><Relationship Id="rId48" Type="http://schemas.openxmlformats.org/officeDocument/2006/relationships/oleObject" Target="embeddings/oleObject14.bin"/><Relationship Id="rId56" Type="http://schemas.openxmlformats.org/officeDocument/2006/relationships/image" Target="media/image35.emf"/><Relationship Id="rId8" Type="http://schemas.openxmlformats.org/officeDocument/2006/relationships/image" Target="media/image1.emf"/><Relationship Id="rId51" Type="http://schemas.openxmlformats.org/officeDocument/2006/relationships/image" Target="media/image30.emf"/><Relationship Id="rId3" Type="http://schemas.openxmlformats.org/officeDocument/2006/relationships/styles" Target="styles.xml"/><Relationship Id="rId12" Type="http://schemas.openxmlformats.org/officeDocument/2006/relationships/image" Target="media/image3.emf"/><Relationship Id="rId17" Type="http://schemas.openxmlformats.org/officeDocument/2006/relationships/image" Target="media/image7.emf"/><Relationship Id="rId25" Type="http://schemas.openxmlformats.org/officeDocument/2006/relationships/image" Target="media/image12.emf"/><Relationship Id="rId33" Type="http://schemas.openxmlformats.org/officeDocument/2006/relationships/oleObject" Target="embeddings/oleObject9.bin"/><Relationship Id="rId38" Type="http://schemas.openxmlformats.org/officeDocument/2006/relationships/image" Target="media/image21.emf"/><Relationship Id="rId46" Type="http://schemas.openxmlformats.org/officeDocument/2006/relationships/oleObject" Target="embeddings/oleObject13.bin"/><Relationship Id="rId59" Type="http://schemas.openxmlformats.org/officeDocument/2006/relationships/footer" Target="footer1.xml"/><Relationship Id="rId20" Type="http://schemas.openxmlformats.org/officeDocument/2006/relationships/image" Target="media/image9.emf"/><Relationship Id="rId41" Type="http://schemas.openxmlformats.org/officeDocument/2006/relationships/image" Target="media/image23.emf"/><Relationship Id="rId54" Type="http://schemas.openxmlformats.org/officeDocument/2006/relationships/image" Target="media/image33.emf"/><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oleObject" Target="embeddings/oleObject3.bin"/><Relationship Id="rId23" Type="http://schemas.openxmlformats.org/officeDocument/2006/relationships/image" Target="media/image11.emf"/><Relationship Id="rId28" Type="http://schemas.openxmlformats.org/officeDocument/2006/relationships/oleObject" Target="embeddings/oleObject7.bin"/><Relationship Id="rId36" Type="http://schemas.openxmlformats.org/officeDocument/2006/relationships/image" Target="media/image20.emf"/><Relationship Id="rId49" Type="http://schemas.openxmlformats.org/officeDocument/2006/relationships/image" Target="media/image28.emf"/><Relationship Id="rId57" Type="http://schemas.openxmlformats.org/officeDocument/2006/relationships/image" Target="media/image36.png"/><Relationship Id="rId10" Type="http://schemas.openxmlformats.org/officeDocument/2006/relationships/image" Target="media/image2.emf"/><Relationship Id="rId31" Type="http://schemas.openxmlformats.org/officeDocument/2006/relationships/image" Target="media/image16.emf"/><Relationship Id="rId44" Type="http://schemas.openxmlformats.org/officeDocument/2006/relationships/image" Target="media/image25.emf"/><Relationship Id="rId52" Type="http://schemas.openxmlformats.org/officeDocument/2006/relationships/image" Target="media/image31.emf"/><Relationship Id="rId6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oleObject" Target="embeddings/oleObject1.bin"/></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8AF8248-81D9-42B3-8E5F-57616A44CD5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885</TotalTime>
  <Pages>16</Pages>
  <Words>720</Words>
  <Characters>4108</Characters>
  <Application>Microsoft Office Word</Application>
  <DocSecurity>0</DocSecurity>
  <Lines>34</Lines>
  <Paragraphs>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4819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Анастасия Воробьёва</dc:creator>
  <cp:keywords/>
  <dc:description/>
  <cp:lastModifiedBy>xx</cp:lastModifiedBy>
  <cp:revision>69</cp:revision>
  <cp:lastPrinted>2025-03-11T10:21:00Z</cp:lastPrinted>
  <dcterms:created xsi:type="dcterms:W3CDTF">2025-03-05T12:04:00Z</dcterms:created>
  <dcterms:modified xsi:type="dcterms:W3CDTF">2025-10-22T21:46:00Z</dcterms:modified>
</cp:coreProperties>
</file>